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478F" w14:textId="77777777" w:rsidR="003D37AD" w:rsidRPr="009F44CC" w:rsidRDefault="003D37AD" w:rsidP="003D37AD">
      <w:pPr>
        <w:rPr>
          <w:rFonts w:asciiTheme="minorHAnsi" w:hAnsiTheme="minorHAnsi" w:cstheme="minorHAnsi"/>
          <w:bCs/>
          <w:iCs/>
        </w:rPr>
      </w:pPr>
      <w:r w:rsidRPr="009F44CC">
        <w:rPr>
          <w:rFonts w:asciiTheme="minorHAnsi" w:hAnsiTheme="minorHAnsi" w:cstheme="minorHAnsi"/>
          <w:bCs/>
          <w:iCs/>
        </w:rPr>
        <w:t>Accessibility for Ontarians with Disabilities Act Alliance</w:t>
      </w:r>
    </w:p>
    <w:p w14:paraId="2F1A3DE0" w14:textId="77777777" w:rsidR="003D37AD" w:rsidRPr="009F44CC" w:rsidRDefault="003D37AD" w:rsidP="003D37AD">
      <w:pPr>
        <w:rPr>
          <w:rFonts w:asciiTheme="minorHAnsi" w:hAnsiTheme="minorHAnsi" w:cstheme="minorHAnsi"/>
          <w:bCs/>
          <w:iCs/>
        </w:rPr>
      </w:pPr>
      <w:r w:rsidRPr="009F44CC">
        <w:rPr>
          <w:rFonts w:asciiTheme="minorHAnsi" w:hAnsiTheme="minorHAnsi" w:cstheme="minorHAnsi"/>
          <w:bCs/>
          <w:iCs/>
        </w:rPr>
        <w:t xml:space="preserve">United for a Barrier-Free Society for All People with Disabilities </w:t>
      </w:r>
      <w:r w:rsidRPr="009F44CC">
        <w:rPr>
          <w:rFonts w:asciiTheme="minorHAnsi" w:hAnsiTheme="minorHAnsi" w:cstheme="minorHAnsi"/>
          <w:bCs/>
          <w:iCs/>
        </w:rPr>
        <w:tab/>
      </w:r>
    </w:p>
    <w:p w14:paraId="0E97B7DE" w14:textId="77777777" w:rsidR="00E731D5" w:rsidRPr="009F44CC" w:rsidRDefault="00E731D5" w:rsidP="003D37AD">
      <w:pPr>
        <w:rPr>
          <w:rFonts w:asciiTheme="minorHAnsi" w:hAnsiTheme="minorHAnsi" w:cstheme="minorHAnsi"/>
          <w:bCs/>
          <w:iCs/>
        </w:rPr>
      </w:pPr>
    </w:p>
    <w:p w14:paraId="5066666C" w14:textId="77777777" w:rsidR="00E731D5" w:rsidRPr="009F44CC" w:rsidRDefault="003D37AD" w:rsidP="003D37AD">
      <w:pPr>
        <w:rPr>
          <w:rFonts w:asciiTheme="minorHAnsi" w:hAnsiTheme="minorHAnsi" w:cstheme="minorHAnsi"/>
          <w:bCs/>
          <w:iCs/>
        </w:rPr>
      </w:pPr>
      <w:r w:rsidRPr="009F44CC">
        <w:rPr>
          <w:rFonts w:asciiTheme="minorHAnsi" w:hAnsiTheme="minorHAnsi" w:cstheme="minorHAnsi"/>
          <w:bCs/>
          <w:iCs/>
        </w:rPr>
        <w:t xml:space="preserve">Web: </w:t>
      </w:r>
      <w:hyperlink r:id="rId5" w:history="1">
        <w:r w:rsidRPr="009F44CC">
          <w:rPr>
            <w:rStyle w:val="Hyperlink"/>
            <w:rFonts w:asciiTheme="minorHAnsi" w:hAnsiTheme="minorHAnsi" w:cstheme="minorHAnsi"/>
          </w:rPr>
          <w:t>www.aodaalliance.org</w:t>
        </w:r>
      </w:hyperlink>
      <w:r w:rsidRPr="009F44CC">
        <w:rPr>
          <w:rFonts w:asciiTheme="minorHAnsi" w:hAnsiTheme="minorHAnsi" w:cstheme="minorHAnsi"/>
          <w:bCs/>
          <w:iCs/>
        </w:rPr>
        <w:t xml:space="preserve"> </w:t>
      </w:r>
    </w:p>
    <w:p w14:paraId="18A8B9F0" w14:textId="77777777" w:rsidR="00E731D5" w:rsidRPr="009F44CC" w:rsidRDefault="003D37AD" w:rsidP="003D37AD">
      <w:pPr>
        <w:rPr>
          <w:rFonts w:asciiTheme="minorHAnsi" w:hAnsiTheme="minorHAnsi" w:cstheme="minorHAnsi"/>
          <w:bCs/>
          <w:iCs/>
        </w:rPr>
      </w:pPr>
      <w:r w:rsidRPr="009F44CC">
        <w:rPr>
          <w:rFonts w:asciiTheme="minorHAnsi" w:hAnsiTheme="minorHAnsi" w:cstheme="minorHAnsi"/>
          <w:bCs/>
          <w:iCs/>
        </w:rPr>
        <w:t xml:space="preserve">Email: </w:t>
      </w:r>
      <w:hyperlink r:id="rId6" w:history="1">
        <w:r w:rsidRPr="009F44CC">
          <w:rPr>
            <w:rStyle w:val="Hyperlink"/>
            <w:rFonts w:asciiTheme="minorHAnsi" w:hAnsiTheme="minorHAnsi" w:cstheme="minorHAnsi"/>
          </w:rPr>
          <w:t>aodafeedback@gmail.com</w:t>
        </w:r>
      </w:hyperlink>
      <w:r w:rsidRPr="009F44CC">
        <w:rPr>
          <w:rFonts w:asciiTheme="minorHAnsi" w:hAnsiTheme="minorHAnsi" w:cstheme="minorHAnsi"/>
          <w:bCs/>
          <w:iCs/>
        </w:rPr>
        <w:t xml:space="preserve"> </w:t>
      </w:r>
    </w:p>
    <w:p w14:paraId="2AF5B939" w14:textId="77777777" w:rsidR="00E731D5" w:rsidRPr="009F44CC" w:rsidRDefault="003D37AD" w:rsidP="003D37AD">
      <w:pPr>
        <w:rPr>
          <w:rFonts w:asciiTheme="minorHAnsi" w:hAnsiTheme="minorHAnsi" w:cstheme="minorHAnsi"/>
          <w:bCs/>
          <w:iCs/>
        </w:rPr>
      </w:pPr>
      <w:r w:rsidRPr="009F44CC">
        <w:rPr>
          <w:rFonts w:asciiTheme="minorHAnsi" w:hAnsiTheme="minorHAnsi" w:cstheme="minorHAnsi"/>
          <w:bCs/>
          <w:iCs/>
        </w:rPr>
        <w:t xml:space="preserve">Twitter: @aodaalliance </w:t>
      </w:r>
    </w:p>
    <w:p w14:paraId="1CC476D8" w14:textId="1BF1EBF4" w:rsidR="003D37AD" w:rsidRPr="009F44CC" w:rsidRDefault="003D37AD" w:rsidP="003D37AD">
      <w:pPr>
        <w:rPr>
          <w:rFonts w:asciiTheme="minorHAnsi" w:hAnsiTheme="minorHAnsi" w:cstheme="minorHAnsi"/>
          <w:bCs/>
          <w:iCs/>
        </w:rPr>
      </w:pPr>
      <w:r w:rsidRPr="009F44CC">
        <w:rPr>
          <w:rFonts w:asciiTheme="minorHAnsi" w:hAnsiTheme="minorHAnsi" w:cstheme="minorHAnsi"/>
          <w:bCs/>
          <w:iCs/>
        </w:rPr>
        <w:t xml:space="preserve">Facebook: </w:t>
      </w:r>
      <w:hyperlink r:id="rId7" w:history="1">
        <w:r w:rsidRPr="009F44CC">
          <w:rPr>
            <w:rStyle w:val="Hyperlink"/>
            <w:rFonts w:asciiTheme="minorHAnsi" w:hAnsiTheme="minorHAnsi" w:cstheme="minorHAnsi"/>
          </w:rPr>
          <w:t>www.facebook.com/aodaalliance/</w:t>
        </w:r>
      </w:hyperlink>
    </w:p>
    <w:p w14:paraId="7B75BAA3" w14:textId="33FD1C99" w:rsidR="003D37AD" w:rsidRPr="009F44CC" w:rsidRDefault="003D37AD">
      <w:pPr>
        <w:rPr>
          <w:rFonts w:asciiTheme="minorHAnsi" w:hAnsiTheme="minorHAnsi" w:cstheme="minorHAnsi"/>
        </w:rPr>
      </w:pPr>
    </w:p>
    <w:p w14:paraId="103EF513" w14:textId="2AEBB998" w:rsidR="00485888" w:rsidRPr="009F44CC" w:rsidRDefault="00485888" w:rsidP="00411B44">
      <w:pPr>
        <w:pStyle w:val="Heading2"/>
      </w:pPr>
      <w:r w:rsidRPr="009F44CC">
        <w:t>Reflections on Second Reading Debates in the House of Commons Earlier This Fall on Bill C-22, the Canada Disability Benefit Act</w:t>
      </w:r>
    </w:p>
    <w:p w14:paraId="303BD503" w14:textId="77777777" w:rsidR="00485888" w:rsidRPr="009F44CC" w:rsidRDefault="00485888">
      <w:pPr>
        <w:rPr>
          <w:rFonts w:asciiTheme="minorHAnsi" w:hAnsiTheme="minorHAnsi" w:cstheme="minorHAnsi"/>
        </w:rPr>
      </w:pPr>
    </w:p>
    <w:p w14:paraId="03E8E760" w14:textId="6E8602F0" w:rsidR="00951CFE" w:rsidRPr="009F44CC" w:rsidRDefault="00951CFE">
      <w:pPr>
        <w:rPr>
          <w:rFonts w:asciiTheme="minorHAnsi" w:hAnsiTheme="minorHAnsi" w:cstheme="minorHAnsi"/>
        </w:rPr>
      </w:pPr>
      <w:r w:rsidRPr="009F44CC">
        <w:rPr>
          <w:rFonts w:asciiTheme="minorHAnsi" w:hAnsiTheme="minorHAnsi" w:cstheme="minorHAnsi"/>
        </w:rPr>
        <w:t>November 13, 2022</w:t>
      </w:r>
    </w:p>
    <w:p w14:paraId="703341A5" w14:textId="796A44B5" w:rsidR="00951CFE" w:rsidRPr="009F44CC" w:rsidRDefault="00951CFE">
      <w:pPr>
        <w:rPr>
          <w:rFonts w:asciiTheme="minorHAnsi" w:hAnsiTheme="minorHAnsi" w:cstheme="minorHAnsi"/>
        </w:rPr>
      </w:pPr>
    </w:p>
    <w:p w14:paraId="7CDAD800" w14:textId="23D0F293" w:rsidR="00951CFE" w:rsidRPr="009F44CC" w:rsidRDefault="00951CFE" w:rsidP="00951CFE">
      <w:pPr>
        <w:pStyle w:val="Heading2"/>
        <w:jc w:val="center"/>
        <w:rPr>
          <w:rFonts w:asciiTheme="minorHAnsi" w:hAnsiTheme="minorHAnsi" w:cstheme="minorHAnsi"/>
        </w:rPr>
      </w:pPr>
      <w:r w:rsidRPr="009F44CC">
        <w:rPr>
          <w:rFonts w:asciiTheme="minorHAnsi" w:hAnsiTheme="minorHAnsi" w:cstheme="minorHAnsi"/>
        </w:rPr>
        <w:t>SUMMARY</w:t>
      </w:r>
    </w:p>
    <w:p w14:paraId="21F6BFDB" w14:textId="026790F0" w:rsidR="00951CFE" w:rsidRPr="009F44CC" w:rsidRDefault="00951CFE">
      <w:pPr>
        <w:rPr>
          <w:rFonts w:asciiTheme="minorHAnsi" w:hAnsiTheme="minorHAnsi" w:cstheme="minorHAnsi"/>
        </w:rPr>
      </w:pPr>
    </w:p>
    <w:p w14:paraId="5A2FE72E" w14:textId="27AEAD5A" w:rsidR="00485888" w:rsidRPr="009F44CC" w:rsidRDefault="00485888">
      <w:pPr>
        <w:rPr>
          <w:rFonts w:asciiTheme="minorHAnsi" w:hAnsiTheme="minorHAnsi" w:cstheme="minorHAnsi"/>
        </w:rPr>
      </w:pPr>
      <w:r w:rsidRPr="009F44CC">
        <w:rPr>
          <w:rFonts w:asciiTheme="minorHAnsi" w:hAnsiTheme="minorHAnsi" w:cstheme="minorHAnsi"/>
        </w:rPr>
        <w:t xml:space="preserve">On the eve of the AODA Alliances November 14, 2022 presentation in Ottawa to the House of Commons </w:t>
      </w:r>
      <w:r w:rsidR="0003662F" w:rsidRPr="009F44CC">
        <w:rPr>
          <w:rFonts w:asciiTheme="minorHAnsi" w:hAnsiTheme="minorHAnsi" w:cstheme="minorHAnsi"/>
        </w:rPr>
        <w:t xml:space="preserve">HUMA </w:t>
      </w:r>
      <w:r w:rsidRPr="009F44CC">
        <w:rPr>
          <w:rFonts w:asciiTheme="minorHAnsi" w:hAnsiTheme="minorHAnsi" w:cstheme="minorHAnsi"/>
        </w:rPr>
        <w:t xml:space="preserve">Standing Committee on Human Resources, Skills and Social Development and the Status of Persons with Disabilities, we offer reflections on what the politicians had to say </w:t>
      </w:r>
      <w:r w:rsidR="00BF37A3">
        <w:rPr>
          <w:rFonts w:asciiTheme="minorHAnsi" w:hAnsiTheme="minorHAnsi" w:cstheme="minorHAnsi"/>
        </w:rPr>
        <w:t xml:space="preserve">earlier this fall </w:t>
      </w:r>
      <w:r w:rsidRPr="009F44CC">
        <w:rPr>
          <w:rFonts w:asciiTheme="minorHAnsi" w:hAnsiTheme="minorHAnsi" w:cstheme="minorHAnsi"/>
        </w:rPr>
        <w:t xml:space="preserve">during Second Reading debates in the House of Commons on </w:t>
      </w:r>
      <w:hyperlink r:id="rId8" w:history="1">
        <w:r w:rsidRPr="009F44CC">
          <w:rPr>
            <w:rStyle w:val="Hyperlink"/>
            <w:rFonts w:asciiTheme="minorHAnsi" w:hAnsiTheme="minorHAnsi" w:cstheme="minorHAnsi"/>
          </w:rPr>
          <w:t>Bill C-22</w:t>
        </w:r>
      </w:hyperlink>
      <w:r w:rsidRPr="009F44CC">
        <w:rPr>
          <w:rFonts w:asciiTheme="minorHAnsi" w:hAnsiTheme="minorHAnsi" w:cstheme="minorHAnsi"/>
        </w:rPr>
        <w:t xml:space="preserve">, the proposed Canada Disability Benefit Act. Our excerpts are taken from the full debates on </w:t>
      </w:r>
      <w:hyperlink r:id="rId9" w:history="1">
        <w:r w:rsidR="00E731D5" w:rsidRPr="009F44CC">
          <w:rPr>
            <w:rStyle w:val="Hyperlink"/>
            <w:rFonts w:asciiTheme="minorHAnsi" w:hAnsiTheme="minorHAnsi" w:cstheme="minorHAnsi"/>
          </w:rPr>
          <w:t>September 20, 2022</w:t>
        </w:r>
      </w:hyperlink>
      <w:r w:rsidR="00E731D5" w:rsidRPr="009F44CC">
        <w:rPr>
          <w:rFonts w:asciiTheme="minorHAnsi" w:hAnsiTheme="minorHAnsi" w:cstheme="minorHAnsi"/>
        </w:rPr>
        <w:t xml:space="preserve"> </w:t>
      </w:r>
      <w:r w:rsidRPr="009F44CC">
        <w:rPr>
          <w:rFonts w:asciiTheme="minorHAnsi" w:hAnsiTheme="minorHAnsi" w:cstheme="minorHAnsi"/>
        </w:rPr>
        <w:t>and</w:t>
      </w:r>
      <w:r w:rsidR="00E731D5" w:rsidRPr="009F44CC">
        <w:rPr>
          <w:rFonts w:asciiTheme="minorHAnsi" w:hAnsiTheme="minorHAnsi" w:cstheme="minorHAnsi"/>
        </w:rPr>
        <w:t xml:space="preserve"> </w:t>
      </w:r>
      <w:hyperlink r:id="rId10" w:history="1">
        <w:r w:rsidR="00E731D5" w:rsidRPr="009F44CC">
          <w:rPr>
            <w:rStyle w:val="Hyperlink"/>
            <w:rFonts w:asciiTheme="minorHAnsi" w:hAnsiTheme="minorHAnsi" w:cstheme="minorHAnsi"/>
          </w:rPr>
          <w:t>October 17, 2022</w:t>
        </w:r>
      </w:hyperlink>
      <w:r w:rsidRPr="009F44CC">
        <w:rPr>
          <w:rFonts w:asciiTheme="minorHAnsi" w:hAnsiTheme="minorHAnsi" w:cstheme="minorHAnsi"/>
        </w:rPr>
        <w:t xml:space="preserve">. The bill was voted on during Second Reading on </w:t>
      </w:r>
      <w:hyperlink r:id="rId11" w:history="1">
        <w:r w:rsidR="00E731D5" w:rsidRPr="009F44CC">
          <w:rPr>
            <w:rStyle w:val="Hyperlink"/>
            <w:rFonts w:asciiTheme="minorHAnsi" w:hAnsiTheme="minorHAnsi" w:cstheme="minorHAnsi"/>
          </w:rPr>
          <w:t>October 18, 2022</w:t>
        </w:r>
      </w:hyperlink>
      <w:r w:rsidRPr="009F44CC">
        <w:rPr>
          <w:rFonts w:asciiTheme="minorHAnsi" w:hAnsiTheme="minorHAnsi" w:cstheme="minorHAnsi"/>
        </w:rPr>
        <w:t>.</w:t>
      </w:r>
      <w:r w:rsidR="0003662F" w:rsidRPr="009F44CC">
        <w:rPr>
          <w:rFonts w:asciiTheme="minorHAnsi" w:hAnsiTheme="minorHAnsi" w:cstheme="minorHAnsi"/>
        </w:rPr>
        <w:t xml:space="preserve"> “Second reading” is when the House of Commons decided to approve Bill C-22 in principle, and send it to HUMA for public hearings and clause-by-clause debates.</w:t>
      </w:r>
    </w:p>
    <w:p w14:paraId="141A072D" w14:textId="429FDBAD" w:rsidR="00951CFE" w:rsidRPr="009F44CC" w:rsidRDefault="00951CFE">
      <w:pPr>
        <w:rPr>
          <w:rFonts w:asciiTheme="minorHAnsi" w:hAnsiTheme="minorHAnsi" w:cstheme="minorHAnsi"/>
        </w:rPr>
      </w:pPr>
    </w:p>
    <w:p w14:paraId="09BB4F65" w14:textId="06E30835" w:rsidR="00485888" w:rsidRPr="009F44CC" w:rsidRDefault="00485888">
      <w:pPr>
        <w:rPr>
          <w:rFonts w:asciiTheme="minorHAnsi" w:hAnsiTheme="minorHAnsi" w:cstheme="minorHAnsi"/>
        </w:rPr>
      </w:pPr>
      <w:r w:rsidRPr="009F44CC">
        <w:rPr>
          <w:rFonts w:asciiTheme="minorHAnsi" w:hAnsiTheme="minorHAnsi" w:cstheme="minorHAnsi"/>
        </w:rPr>
        <w:t>Remember to tune in online to watch the AODA Alliance’s appearance before HUMA tomorrow</w:t>
      </w:r>
      <w:r w:rsidR="0003662F" w:rsidRPr="009F44CC">
        <w:rPr>
          <w:rFonts w:asciiTheme="minorHAnsi" w:hAnsiTheme="minorHAnsi" w:cstheme="minorHAnsi"/>
        </w:rPr>
        <w:t xml:space="preserve"> at 3:30 pm EST</w:t>
      </w:r>
      <w:r w:rsidR="00B94D3B" w:rsidRPr="009F44CC">
        <w:rPr>
          <w:rFonts w:asciiTheme="minorHAnsi" w:hAnsiTheme="minorHAnsi" w:cstheme="minorHAnsi"/>
        </w:rPr>
        <w:t xml:space="preserve"> </w:t>
      </w:r>
      <w:r w:rsidRPr="009F44CC">
        <w:rPr>
          <w:rFonts w:asciiTheme="minorHAnsi" w:hAnsiTheme="minorHAnsi" w:cstheme="minorHAnsi"/>
        </w:rPr>
        <w:t xml:space="preserve">at this link: </w:t>
      </w:r>
      <w:hyperlink r:id="rId12" w:history="1">
        <w:r w:rsidR="00E731D5" w:rsidRPr="009F44CC">
          <w:rPr>
            <w:rStyle w:val="Hyperlink"/>
            <w:rFonts w:asciiTheme="minorHAnsi" w:hAnsiTheme="minorHAnsi" w:cstheme="minorHAnsi"/>
          </w:rPr>
          <w:t>https://parlvu.parl.gc.ca/Harmony/en/PowerBrowser/PowerBrowserV2?fk=11907914</w:t>
        </w:r>
      </w:hyperlink>
    </w:p>
    <w:p w14:paraId="57ABDF36" w14:textId="7ADC424F" w:rsidR="00951CFE" w:rsidRPr="009F44CC" w:rsidRDefault="00951CFE">
      <w:pPr>
        <w:rPr>
          <w:rFonts w:asciiTheme="minorHAnsi" w:hAnsiTheme="minorHAnsi" w:cstheme="minorHAnsi"/>
        </w:rPr>
      </w:pPr>
    </w:p>
    <w:p w14:paraId="6EE8D638" w14:textId="5B015289" w:rsidR="002E6432" w:rsidRPr="009F44CC" w:rsidRDefault="002E6432">
      <w:pPr>
        <w:rPr>
          <w:rFonts w:asciiTheme="minorHAnsi" w:hAnsiTheme="minorHAnsi" w:cstheme="minorHAnsi"/>
        </w:rPr>
      </w:pPr>
      <w:r w:rsidRPr="009F44CC">
        <w:rPr>
          <w:rFonts w:asciiTheme="minorHAnsi" w:hAnsiTheme="minorHAnsi" w:cstheme="minorHAnsi"/>
        </w:rPr>
        <w:t>If you want more background on this issue, take a look at:</w:t>
      </w:r>
    </w:p>
    <w:p w14:paraId="0F631739" w14:textId="77777777" w:rsidR="00E731D5" w:rsidRPr="009F44CC" w:rsidRDefault="002E6432" w:rsidP="00E731D5">
      <w:pPr>
        <w:pStyle w:val="ListBullet"/>
        <w:numPr>
          <w:ilvl w:val="0"/>
          <w:numId w:val="2"/>
        </w:numPr>
        <w:rPr>
          <w:rFonts w:asciiTheme="minorHAnsi" w:hAnsiTheme="minorHAnsi" w:cstheme="minorHAnsi"/>
        </w:rPr>
      </w:pPr>
      <w:r w:rsidRPr="009F44CC">
        <w:rPr>
          <w:rFonts w:asciiTheme="minorHAnsi" w:hAnsiTheme="minorHAnsi" w:cstheme="minorHAnsi"/>
        </w:rPr>
        <w:t xml:space="preserve">The </w:t>
      </w:r>
      <w:hyperlink r:id="rId13" w:history="1">
        <w:r w:rsidRPr="009F44CC">
          <w:rPr>
            <w:rStyle w:val="Hyperlink"/>
            <w:rFonts w:asciiTheme="minorHAnsi" w:hAnsiTheme="minorHAnsi" w:cstheme="minorHAnsi"/>
          </w:rPr>
          <w:t>AODA Alliance brief to the House of Commons on Bill C-22</w:t>
        </w:r>
      </w:hyperlink>
      <w:r w:rsidRPr="009F44CC">
        <w:rPr>
          <w:rFonts w:asciiTheme="minorHAnsi" w:hAnsiTheme="minorHAnsi" w:cstheme="minorHAnsi"/>
        </w:rPr>
        <w:t>.</w:t>
      </w:r>
    </w:p>
    <w:p w14:paraId="17904973" w14:textId="77777777" w:rsidR="00E731D5" w:rsidRPr="009F44CC" w:rsidRDefault="002E6432" w:rsidP="00E731D5">
      <w:pPr>
        <w:pStyle w:val="ListBullet"/>
        <w:numPr>
          <w:ilvl w:val="0"/>
          <w:numId w:val="2"/>
        </w:numPr>
        <w:rPr>
          <w:rFonts w:asciiTheme="minorHAnsi" w:hAnsiTheme="minorHAnsi" w:cstheme="minorHAnsi"/>
        </w:rPr>
      </w:pPr>
      <w:r w:rsidRPr="009F44CC">
        <w:rPr>
          <w:rFonts w:asciiTheme="minorHAnsi" w:hAnsiTheme="minorHAnsi" w:cstheme="minorHAnsi"/>
        </w:rPr>
        <w:t xml:space="preserve">The </w:t>
      </w:r>
      <w:hyperlink r:id="rId14" w:history="1">
        <w:r w:rsidRPr="009F44CC">
          <w:rPr>
            <w:rStyle w:val="Hyperlink"/>
            <w:rFonts w:asciiTheme="minorHAnsi" w:hAnsiTheme="minorHAnsi" w:cstheme="minorHAnsi"/>
          </w:rPr>
          <w:t>AODA Alliance’s guest column</w:t>
        </w:r>
      </w:hyperlink>
      <w:r w:rsidRPr="009F44CC">
        <w:rPr>
          <w:rFonts w:asciiTheme="minorHAnsi" w:hAnsiTheme="minorHAnsi" w:cstheme="minorHAnsi"/>
        </w:rPr>
        <w:t xml:space="preserve"> in the November 7, 2022 edition of the Toronto Star, and the </w:t>
      </w:r>
      <w:hyperlink r:id="rId15" w:history="1">
        <w:r w:rsidRPr="009F44CC">
          <w:rPr>
            <w:rStyle w:val="Hyperlink"/>
            <w:rFonts w:asciiTheme="minorHAnsi" w:hAnsiTheme="minorHAnsi" w:cstheme="minorHAnsi"/>
          </w:rPr>
          <w:t>powerful Toronto Star editorial</w:t>
        </w:r>
      </w:hyperlink>
      <w:r w:rsidRPr="009F44CC">
        <w:rPr>
          <w:rFonts w:asciiTheme="minorHAnsi" w:hAnsiTheme="minorHAnsi" w:cstheme="minorHAnsi"/>
        </w:rPr>
        <w:t xml:space="preserve"> that day that cites the AODA Alliance’s concerns over Bill C-22.</w:t>
      </w:r>
    </w:p>
    <w:p w14:paraId="068C1028" w14:textId="77777777" w:rsidR="00E731D5" w:rsidRPr="009F44CC" w:rsidRDefault="002E6432" w:rsidP="00E731D5">
      <w:pPr>
        <w:pStyle w:val="ListBullet"/>
        <w:numPr>
          <w:ilvl w:val="0"/>
          <w:numId w:val="2"/>
        </w:numPr>
        <w:rPr>
          <w:rFonts w:asciiTheme="minorHAnsi" w:hAnsiTheme="minorHAnsi" w:cstheme="minorHAnsi"/>
        </w:rPr>
      </w:pPr>
      <w:r w:rsidRPr="009F44CC">
        <w:rPr>
          <w:rFonts w:asciiTheme="minorHAnsi" w:hAnsiTheme="minorHAnsi" w:cstheme="minorHAnsi"/>
        </w:rPr>
        <w:t xml:space="preserve">The painfully short </w:t>
      </w:r>
      <w:hyperlink r:id="rId16" w:history="1">
        <w:r w:rsidRPr="009F44CC">
          <w:rPr>
            <w:rStyle w:val="Hyperlink"/>
            <w:rFonts w:asciiTheme="minorHAnsi" w:hAnsiTheme="minorHAnsi" w:cstheme="minorHAnsi"/>
          </w:rPr>
          <w:t>Bill C-22</w:t>
        </w:r>
      </w:hyperlink>
      <w:r w:rsidRPr="009F44CC">
        <w:rPr>
          <w:rFonts w:asciiTheme="minorHAnsi" w:hAnsiTheme="minorHAnsi" w:cstheme="minorHAnsi"/>
        </w:rPr>
        <w:t xml:space="preserve"> itself.</w:t>
      </w:r>
    </w:p>
    <w:p w14:paraId="40087091" w14:textId="77777777" w:rsidR="00E731D5" w:rsidRPr="009F44CC" w:rsidRDefault="002E6432" w:rsidP="00E731D5">
      <w:pPr>
        <w:pStyle w:val="ListBullet"/>
        <w:numPr>
          <w:ilvl w:val="0"/>
          <w:numId w:val="2"/>
        </w:numPr>
        <w:rPr>
          <w:rFonts w:asciiTheme="minorHAnsi" w:hAnsiTheme="minorHAnsi" w:cstheme="minorHAnsi"/>
        </w:rPr>
      </w:pPr>
      <w:r w:rsidRPr="009F44CC">
        <w:rPr>
          <w:rFonts w:asciiTheme="minorHAnsi" w:hAnsiTheme="minorHAnsi" w:cstheme="minorHAnsi"/>
        </w:rPr>
        <w:t xml:space="preserve">An analysis of how </w:t>
      </w:r>
      <w:hyperlink r:id="rId17" w:history="1">
        <w:r w:rsidRPr="009F44CC">
          <w:rPr>
            <w:rStyle w:val="Hyperlink"/>
            <w:rFonts w:asciiTheme="minorHAnsi" w:hAnsiTheme="minorHAnsi" w:cstheme="minorHAnsi"/>
          </w:rPr>
          <w:t>the first day of HUMA’s public hearings</w:t>
        </w:r>
      </w:hyperlink>
      <w:r w:rsidRPr="009F44CC">
        <w:rPr>
          <w:rFonts w:asciiTheme="minorHAnsi" w:hAnsiTheme="minorHAnsi" w:cstheme="minorHAnsi"/>
        </w:rPr>
        <w:t xml:space="preserve"> on Bill C-22 on October 31, 2022, and the </w:t>
      </w:r>
      <w:hyperlink r:id="rId18" w:history="1">
        <w:r w:rsidRPr="009F44CC">
          <w:rPr>
            <w:rStyle w:val="Hyperlink"/>
            <w:rFonts w:asciiTheme="minorHAnsi" w:hAnsiTheme="minorHAnsi" w:cstheme="minorHAnsi"/>
          </w:rPr>
          <w:t xml:space="preserve">hearings’ second day on November 2, 2022 </w:t>
        </w:r>
      </w:hyperlink>
      <w:r w:rsidRPr="009F44CC">
        <w:rPr>
          <w:rFonts w:asciiTheme="minorHAnsi" w:hAnsiTheme="minorHAnsi" w:cstheme="minorHAnsi"/>
        </w:rPr>
        <w:t xml:space="preserve"> together show why this bill needs to be strengthened, and</w:t>
      </w:r>
    </w:p>
    <w:p w14:paraId="73A0395A" w14:textId="2652580B" w:rsidR="002E6432" w:rsidRPr="009F44CC" w:rsidRDefault="002E6432" w:rsidP="00E731D5">
      <w:pPr>
        <w:pStyle w:val="ListBullet"/>
        <w:numPr>
          <w:ilvl w:val="0"/>
          <w:numId w:val="2"/>
        </w:numPr>
        <w:rPr>
          <w:rFonts w:asciiTheme="minorHAnsi" w:hAnsiTheme="minorHAnsi" w:cstheme="minorHAnsi"/>
        </w:rPr>
      </w:pPr>
      <w:r w:rsidRPr="009F44CC">
        <w:rPr>
          <w:rFonts w:asciiTheme="minorHAnsi" w:hAnsiTheme="minorHAnsi" w:cstheme="minorHAnsi"/>
        </w:rPr>
        <w:lastRenderedPageBreak/>
        <w:t xml:space="preserve">The AODA Alliance website’s </w:t>
      </w:r>
      <w:hyperlink r:id="rId19" w:history="1">
        <w:r w:rsidRPr="009F44CC">
          <w:rPr>
            <w:rStyle w:val="Hyperlink"/>
            <w:rFonts w:asciiTheme="minorHAnsi" w:hAnsiTheme="minorHAnsi" w:cstheme="minorHAnsi"/>
          </w:rPr>
          <w:t>Bill C-22 page</w:t>
        </w:r>
      </w:hyperlink>
      <w:r w:rsidRPr="009F44CC">
        <w:rPr>
          <w:rFonts w:asciiTheme="minorHAnsi" w:hAnsiTheme="minorHAnsi" w:cstheme="minorHAnsi"/>
        </w:rPr>
        <w:t>, which shows all our efforts to strengthen this proposed new law.</w:t>
      </w:r>
    </w:p>
    <w:p w14:paraId="5CC82D1B" w14:textId="06774EC3" w:rsidR="002E6432" w:rsidRPr="009F44CC" w:rsidRDefault="002E6432">
      <w:pPr>
        <w:rPr>
          <w:rFonts w:asciiTheme="minorHAnsi" w:hAnsiTheme="minorHAnsi" w:cstheme="minorHAnsi"/>
        </w:rPr>
      </w:pPr>
    </w:p>
    <w:p w14:paraId="2A153C2C" w14:textId="09106324" w:rsidR="002E6432" w:rsidRPr="009F44CC" w:rsidRDefault="002E6432">
      <w:pPr>
        <w:rPr>
          <w:rFonts w:asciiTheme="minorHAnsi" w:hAnsiTheme="minorHAnsi" w:cstheme="minorHAnsi"/>
        </w:rPr>
      </w:pPr>
    </w:p>
    <w:p w14:paraId="54B81F10" w14:textId="78E7DAE6" w:rsidR="00064327" w:rsidRPr="009F44CC" w:rsidRDefault="00064327" w:rsidP="00E731D5">
      <w:pPr>
        <w:pStyle w:val="Heading2"/>
        <w:jc w:val="center"/>
        <w:rPr>
          <w:rFonts w:asciiTheme="minorHAnsi" w:hAnsiTheme="minorHAnsi" w:cstheme="minorHAnsi"/>
        </w:rPr>
      </w:pPr>
      <w:r w:rsidRPr="009F44CC">
        <w:rPr>
          <w:rFonts w:asciiTheme="minorHAnsi" w:hAnsiTheme="minorHAnsi" w:cstheme="minorHAnsi"/>
        </w:rPr>
        <w:t>MORE DETAILS</w:t>
      </w:r>
    </w:p>
    <w:p w14:paraId="71C5B2AC" w14:textId="486459E9" w:rsidR="00064327" w:rsidRPr="009F44CC" w:rsidRDefault="00064327">
      <w:pPr>
        <w:rPr>
          <w:rFonts w:asciiTheme="minorHAnsi" w:hAnsiTheme="minorHAnsi" w:cstheme="minorHAnsi"/>
        </w:rPr>
      </w:pPr>
    </w:p>
    <w:p w14:paraId="4CDA0900" w14:textId="1AF39100" w:rsidR="00064327" w:rsidRPr="009F44CC" w:rsidRDefault="0062296A">
      <w:pPr>
        <w:rPr>
          <w:rFonts w:asciiTheme="minorHAnsi" w:hAnsiTheme="minorHAnsi" w:cstheme="minorHAnsi"/>
        </w:rPr>
      </w:pPr>
      <w:r w:rsidRPr="009F44CC">
        <w:rPr>
          <w:rFonts w:asciiTheme="minorHAnsi" w:hAnsiTheme="minorHAnsi" w:cstheme="minorHAnsi"/>
        </w:rPr>
        <w:t>During Second Reading debates, all parties supported the need for the Canada Disability Benefit to tackle poverty among far too many people with disabilities. All agreed that action is needed now. All parties said they would vote for Bill C-22 on Second Reading.</w:t>
      </w:r>
    </w:p>
    <w:p w14:paraId="0D0E6F9D" w14:textId="7DDC9FDD" w:rsidR="0062296A" w:rsidRPr="009F44CC" w:rsidRDefault="0062296A">
      <w:pPr>
        <w:rPr>
          <w:rFonts w:asciiTheme="minorHAnsi" w:hAnsiTheme="minorHAnsi" w:cstheme="minorHAnsi"/>
        </w:rPr>
      </w:pPr>
    </w:p>
    <w:p w14:paraId="3E614A09" w14:textId="504DFEF2" w:rsidR="00064327" w:rsidRPr="009F44CC" w:rsidRDefault="0062296A">
      <w:pPr>
        <w:rPr>
          <w:rFonts w:asciiTheme="minorHAnsi" w:hAnsiTheme="minorHAnsi" w:cstheme="minorHAnsi"/>
        </w:rPr>
      </w:pPr>
      <w:r w:rsidRPr="009F44CC">
        <w:rPr>
          <w:rFonts w:asciiTheme="minorHAnsi" w:hAnsiTheme="minorHAnsi" w:cstheme="minorHAnsi"/>
        </w:rPr>
        <w:t xml:space="preserve">All the opposition parties, including the Conservative party, the New Democratic Party, the Bloc </w:t>
      </w:r>
      <w:r w:rsidR="00733AEE" w:rsidRPr="009F44CC">
        <w:rPr>
          <w:rFonts w:asciiTheme="minorHAnsi" w:hAnsiTheme="minorHAnsi" w:cstheme="minorHAnsi"/>
        </w:rPr>
        <w:t>Quebecois and the Green Party</w:t>
      </w:r>
      <w:r w:rsidR="00F574A8" w:rsidRPr="009F44CC">
        <w:rPr>
          <w:rFonts w:asciiTheme="minorHAnsi" w:hAnsiTheme="minorHAnsi" w:cstheme="minorHAnsi"/>
        </w:rPr>
        <w:t xml:space="preserve"> criticized the bill because it included far too few details, such as how much the benefit would be and who would be eligible for it. They looked to the Standing Committee public hearings to add needed specifics to the bill. Here are some key passages, mainly from the Liberal Government’s speeches.</w:t>
      </w:r>
    </w:p>
    <w:p w14:paraId="0E7A68BA" w14:textId="77777777" w:rsidR="00064327" w:rsidRPr="009F44CC" w:rsidRDefault="00064327">
      <w:pPr>
        <w:rPr>
          <w:rFonts w:asciiTheme="minorHAnsi" w:hAnsiTheme="minorHAnsi" w:cstheme="minorHAnsi"/>
        </w:rPr>
      </w:pPr>
    </w:p>
    <w:p w14:paraId="63E83BAF" w14:textId="1ED34AF6" w:rsidR="0022124E" w:rsidRPr="009F44CC" w:rsidRDefault="0022124E" w:rsidP="00184D8A">
      <w:pPr>
        <w:pStyle w:val="Heading3"/>
        <w:jc w:val="center"/>
        <w:rPr>
          <w:rFonts w:asciiTheme="minorHAnsi" w:hAnsiTheme="minorHAnsi" w:cstheme="minorHAnsi"/>
        </w:rPr>
      </w:pPr>
      <w:r w:rsidRPr="009F44CC">
        <w:rPr>
          <w:rFonts w:asciiTheme="minorHAnsi" w:hAnsiTheme="minorHAnsi" w:cstheme="minorHAnsi"/>
        </w:rPr>
        <w:t>Excerpts from the First Day of Second Reading Debates September</w:t>
      </w:r>
      <w:r w:rsidR="00E731D5" w:rsidRPr="009F44CC">
        <w:rPr>
          <w:rFonts w:asciiTheme="minorHAnsi" w:hAnsiTheme="minorHAnsi" w:cstheme="minorHAnsi"/>
        </w:rPr>
        <w:t xml:space="preserve"> </w:t>
      </w:r>
      <w:r w:rsidRPr="009F44CC">
        <w:rPr>
          <w:rFonts w:asciiTheme="minorHAnsi" w:hAnsiTheme="minorHAnsi" w:cstheme="minorHAnsi"/>
        </w:rPr>
        <w:t>20, 2022</w:t>
      </w:r>
    </w:p>
    <w:p w14:paraId="32392953" w14:textId="1AAD3167" w:rsidR="0022124E" w:rsidRPr="009F44CC" w:rsidRDefault="0022124E">
      <w:pPr>
        <w:rPr>
          <w:rFonts w:asciiTheme="minorHAnsi" w:hAnsiTheme="minorHAnsi" w:cstheme="minorHAnsi"/>
        </w:rPr>
      </w:pPr>
    </w:p>
    <w:p w14:paraId="61FB0979" w14:textId="65CB1957" w:rsidR="00B10274" w:rsidRPr="009F44CC" w:rsidRDefault="00B10274" w:rsidP="001A19A1">
      <w:pPr>
        <w:pStyle w:val="ListBullet"/>
        <w:rPr>
          <w:rFonts w:asciiTheme="minorHAnsi" w:hAnsiTheme="minorHAnsi" w:cstheme="minorHAnsi"/>
        </w:rPr>
      </w:pPr>
      <w:r w:rsidRPr="009F44CC">
        <w:rPr>
          <w:rFonts w:asciiTheme="minorHAnsi" w:hAnsiTheme="minorHAnsi" w:cstheme="minorHAnsi"/>
        </w:rPr>
        <w:t>Disabilities Minister Carla Qualtrough:</w:t>
      </w:r>
    </w:p>
    <w:p w14:paraId="014D057A" w14:textId="6CF632D1" w:rsidR="0022124E" w:rsidRPr="009F44CC" w:rsidRDefault="00B10274">
      <w:pPr>
        <w:rPr>
          <w:rFonts w:asciiTheme="minorHAnsi" w:hAnsiTheme="minorHAnsi" w:cstheme="minorHAnsi"/>
        </w:rPr>
      </w:pPr>
      <w:r w:rsidRPr="009F44CC">
        <w:rPr>
          <w:rFonts w:asciiTheme="minorHAnsi" w:hAnsiTheme="minorHAnsi" w:cstheme="minorHAnsi"/>
        </w:rPr>
        <w:t xml:space="preserve"> </w:t>
      </w:r>
    </w:p>
    <w:p w14:paraId="3C086341" w14:textId="0FD44E01" w:rsidR="00B10274" w:rsidRPr="00BE61DA" w:rsidRDefault="00E731D5" w:rsidP="00E731D5">
      <w:pPr>
        <w:ind w:left="36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w:t>
      </w:r>
      <w:r w:rsidR="00B10274" w:rsidRPr="00BE61DA">
        <w:rPr>
          <w:rFonts w:asciiTheme="minorHAnsi" w:eastAsia="Times New Roman" w:hAnsiTheme="minorHAnsi" w:cstheme="minorHAnsi"/>
          <w:color w:val="333333"/>
          <w:szCs w:val="24"/>
          <w:lang w:eastAsia="en-CA"/>
        </w:rPr>
        <w:t>Today, I begin with the following declaration: in Canada, no person with a disability should live in poverty.</w:t>
      </w:r>
      <w:r w:rsidRPr="00BE61DA">
        <w:rPr>
          <w:rFonts w:asciiTheme="minorHAnsi" w:eastAsia="Times New Roman" w:hAnsiTheme="minorHAnsi" w:cstheme="minorHAnsi"/>
          <w:color w:val="333333"/>
          <w:szCs w:val="24"/>
          <w:lang w:eastAsia="en-CA"/>
        </w:rPr>
        <w:t>”</w:t>
      </w:r>
    </w:p>
    <w:p w14:paraId="25D2D6D2" w14:textId="2487EE6A" w:rsidR="00B10274" w:rsidRPr="00BE61DA" w:rsidRDefault="00B10274">
      <w:pPr>
        <w:rPr>
          <w:rFonts w:asciiTheme="minorHAnsi" w:eastAsia="Times New Roman" w:hAnsiTheme="minorHAnsi" w:cstheme="minorHAnsi"/>
          <w:color w:val="333333"/>
          <w:szCs w:val="24"/>
          <w:lang w:eastAsia="en-CA"/>
        </w:rPr>
      </w:pPr>
    </w:p>
    <w:p w14:paraId="27633861" w14:textId="5EC123C6" w:rsidR="00B10274" w:rsidRPr="009F44CC" w:rsidRDefault="00B10274" w:rsidP="00E731D5">
      <w:pPr>
        <w:ind w:left="360"/>
        <w:rPr>
          <w:rFonts w:asciiTheme="minorHAnsi" w:hAnsiTheme="minorHAnsi" w:cstheme="minorHAnsi"/>
        </w:rPr>
      </w:pPr>
      <w:r w:rsidRPr="00BE61DA">
        <w:rPr>
          <w:rFonts w:asciiTheme="minorHAnsi" w:eastAsia="Times New Roman" w:hAnsiTheme="minorHAnsi" w:cstheme="minorHAnsi"/>
          <w:color w:val="333333"/>
          <w:szCs w:val="24"/>
          <w:lang w:eastAsia="en-CA"/>
        </w:rPr>
        <w:t>AODA Alliance Comment:</w:t>
      </w:r>
      <w:r w:rsidR="001A19A1" w:rsidRPr="009F44CC">
        <w:rPr>
          <w:rFonts w:asciiTheme="minorHAnsi" w:eastAsia="Times New Roman" w:hAnsiTheme="minorHAnsi" w:cstheme="minorHAnsi"/>
          <w:color w:val="333333"/>
          <w:sz w:val="21"/>
          <w:szCs w:val="21"/>
          <w:lang w:eastAsia="en-CA"/>
        </w:rPr>
        <w:t xml:space="preserve"> </w:t>
      </w:r>
      <w:r w:rsidRPr="009F44CC">
        <w:rPr>
          <w:rFonts w:asciiTheme="minorHAnsi" w:hAnsiTheme="minorHAnsi" w:cstheme="minorHAnsi"/>
        </w:rPr>
        <w:t>Bill C-22 does not ensure that</w:t>
      </w:r>
      <w:r w:rsidR="00B94D3B" w:rsidRPr="009F44CC">
        <w:rPr>
          <w:rFonts w:asciiTheme="minorHAnsi" w:hAnsiTheme="minorHAnsi" w:cstheme="minorHAnsi"/>
        </w:rPr>
        <w:t xml:space="preserve"> </w:t>
      </w:r>
      <w:r w:rsidRPr="009F44CC">
        <w:rPr>
          <w:rFonts w:asciiTheme="minorHAnsi" w:hAnsiTheme="minorHAnsi" w:cstheme="minorHAnsi"/>
        </w:rPr>
        <w:t>no people with disabilities</w:t>
      </w:r>
      <w:r w:rsidR="00B94D3B" w:rsidRPr="009F44CC">
        <w:rPr>
          <w:rFonts w:asciiTheme="minorHAnsi" w:hAnsiTheme="minorHAnsi" w:cstheme="minorHAnsi"/>
        </w:rPr>
        <w:t xml:space="preserve"> </w:t>
      </w:r>
      <w:r w:rsidRPr="009F44CC">
        <w:rPr>
          <w:rFonts w:asciiTheme="minorHAnsi" w:hAnsiTheme="minorHAnsi" w:cstheme="minorHAnsi"/>
        </w:rPr>
        <w:t xml:space="preserve">will live in poverty in Canada. It cuts out from the Canada Disability </w:t>
      </w:r>
      <w:r w:rsidR="00767612" w:rsidRPr="009F44CC">
        <w:rPr>
          <w:rFonts w:asciiTheme="minorHAnsi" w:hAnsiTheme="minorHAnsi" w:cstheme="minorHAnsi"/>
        </w:rPr>
        <w:t>Benefit any</w:t>
      </w:r>
      <w:r w:rsidRPr="009F44CC">
        <w:rPr>
          <w:rFonts w:asciiTheme="minorHAnsi" w:hAnsiTheme="minorHAnsi" w:cstheme="minorHAnsi"/>
        </w:rPr>
        <w:t xml:space="preserve"> people with disabilities</w:t>
      </w:r>
      <w:r w:rsidR="00B94D3B" w:rsidRPr="009F44CC">
        <w:rPr>
          <w:rFonts w:asciiTheme="minorHAnsi" w:hAnsiTheme="minorHAnsi" w:cstheme="minorHAnsi"/>
        </w:rPr>
        <w:t xml:space="preserve"> </w:t>
      </w:r>
      <w:r w:rsidRPr="009F44CC">
        <w:rPr>
          <w:rFonts w:asciiTheme="minorHAnsi" w:hAnsiTheme="minorHAnsi" w:cstheme="minorHAnsi"/>
        </w:rPr>
        <w:t>who are not working age. That excludes almost one third of people with disabilities</w:t>
      </w:r>
      <w:r w:rsidR="00B94D3B" w:rsidRPr="009F44CC">
        <w:rPr>
          <w:rFonts w:asciiTheme="minorHAnsi" w:hAnsiTheme="minorHAnsi" w:cstheme="minorHAnsi"/>
        </w:rPr>
        <w:t xml:space="preserve"> </w:t>
      </w:r>
      <w:r w:rsidRPr="009F44CC">
        <w:rPr>
          <w:rFonts w:asciiTheme="minorHAnsi" w:hAnsiTheme="minorHAnsi" w:cstheme="minorHAnsi"/>
        </w:rPr>
        <w:t>over the age of 15.</w:t>
      </w:r>
    </w:p>
    <w:p w14:paraId="763F2A9D" w14:textId="77777777" w:rsidR="00B10274" w:rsidRPr="009F44CC" w:rsidRDefault="00B10274">
      <w:pPr>
        <w:rPr>
          <w:rFonts w:asciiTheme="minorHAnsi" w:hAnsiTheme="minorHAnsi" w:cstheme="minorHAnsi"/>
        </w:rPr>
      </w:pPr>
    </w:p>
    <w:p w14:paraId="0C89B228" w14:textId="77777777" w:rsidR="00E731D5" w:rsidRPr="009F44CC" w:rsidRDefault="00AB3E80" w:rsidP="001A19A1">
      <w:pPr>
        <w:pStyle w:val="ListBullet"/>
        <w:rPr>
          <w:rFonts w:asciiTheme="minorHAnsi" w:hAnsiTheme="minorHAnsi" w:cstheme="minorHAnsi"/>
          <w:lang w:eastAsia="en-CA"/>
        </w:rPr>
      </w:pPr>
      <w:r w:rsidRPr="009F44CC">
        <w:rPr>
          <w:rFonts w:asciiTheme="minorHAnsi" w:hAnsiTheme="minorHAnsi" w:cstheme="minorHAnsi"/>
        </w:rPr>
        <w:t xml:space="preserve">Minister Qualtrough: </w:t>
      </w:r>
    </w:p>
    <w:p w14:paraId="08290F1D" w14:textId="77777777" w:rsidR="00E731D5" w:rsidRPr="009F44CC" w:rsidRDefault="00E731D5" w:rsidP="00E731D5">
      <w:pPr>
        <w:pStyle w:val="ListBullet"/>
        <w:numPr>
          <w:ilvl w:val="0"/>
          <w:numId w:val="0"/>
        </w:numPr>
        <w:ind w:left="360"/>
        <w:rPr>
          <w:rFonts w:asciiTheme="minorHAnsi" w:hAnsiTheme="minorHAnsi" w:cstheme="minorHAnsi"/>
        </w:rPr>
      </w:pPr>
    </w:p>
    <w:p w14:paraId="4EBE934B" w14:textId="5E39BD30" w:rsidR="00B426B8" w:rsidRPr="009F44CC" w:rsidRDefault="00E731D5" w:rsidP="00E731D5">
      <w:pPr>
        <w:pStyle w:val="ListBullet"/>
        <w:numPr>
          <w:ilvl w:val="0"/>
          <w:numId w:val="0"/>
        </w:numPr>
        <w:ind w:left="360"/>
        <w:rPr>
          <w:rFonts w:asciiTheme="minorHAnsi" w:hAnsiTheme="minorHAnsi" w:cstheme="minorHAnsi"/>
          <w:lang w:eastAsia="en-CA"/>
        </w:rPr>
      </w:pPr>
      <w:r w:rsidRPr="009F44CC">
        <w:rPr>
          <w:rFonts w:asciiTheme="minorHAnsi" w:hAnsiTheme="minorHAnsi" w:cstheme="minorHAnsi"/>
        </w:rPr>
        <w:t>“</w:t>
      </w:r>
      <w:r w:rsidR="00B426B8" w:rsidRPr="009F44CC">
        <w:rPr>
          <w:rFonts w:asciiTheme="minorHAnsi" w:hAnsiTheme="minorHAnsi" w:cstheme="minorHAnsi"/>
          <w:lang w:eastAsia="en-CA"/>
        </w:rPr>
        <w:t>Working-age Canadians with disabilities are twice as likely to live in poverty than working-age Canadians without disabilities. The poverty rate for working-age Canadians with disabilities in 2017 was 23%. The situation is even worse for individuals with severe disabilities, women, indigenous people, LGBTQ+ and racialized Canadians with disabilities.</w:t>
      </w:r>
    </w:p>
    <w:p w14:paraId="0B5D4EB7" w14:textId="77777777" w:rsidR="001A19A1" w:rsidRPr="009F44CC" w:rsidRDefault="001A19A1" w:rsidP="00453E4D">
      <w:pPr>
        <w:shd w:val="clear" w:color="auto" w:fill="FFFFFF"/>
        <w:spacing w:line="270" w:lineRule="atLeast"/>
        <w:rPr>
          <w:rFonts w:asciiTheme="minorHAnsi" w:eastAsia="Times New Roman" w:hAnsiTheme="minorHAnsi" w:cstheme="minorHAnsi"/>
          <w:color w:val="333333"/>
          <w:sz w:val="21"/>
          <w:szCs w:val="21"/>
          <w:lang w:eastAsia="en-CA"/>
        </w:rPr>
      </w:pPr>
      <w:bookmarkStart w:id="0" w:name="Para7295524"/>
      <w:bookmarkEnd w:id="0"/>
    </w:p>
    <w:p w14:paraId="2C56AF09" w14:textId="7B0BB64B" w:rsidR="00453E4D" w:rsidRPr="00BE61DA" w:rsidRDefault="00453E4D" w:rsidP="00E731D5">
      <w:pPr>
        <w:shd w:val="clear" w:color="auto" w:fill="FFFFFF"/>
        <w:spacing w:line="270" w:lineRule="atLeast"/>
        <w:ind w:firstLine="360"/>
        <w:rPr>
          <w:rFonts w:asciiTheme="minorHAnsi" w:eastAsia="Times New Roman" w:hAnsiTheme="minorHAnsi" w:cstheme="minorHAnsi"/>
          <w:color w:val="333333"/>
          <w:szCs w:val="24"/>
          <w:lang w:eastAsia="en-CA"/>
        </w:rPr>
      </w:pPr>
      <w:r w:rsidRPr="009F44CC">
        <w:rPr>
          <w:rFonts w:asciiTheme="minorHAnsi" w:eastAsia="Times New Roman" w:hAnsiTheme="minorHAnsi" w:cstheme="minorHAnsi"/>
          <w:color w:val="333333"/>
          <w:sz w:val="21"/>
          <w:szCs w:val="21"/>
          <w:lang w:eastAsia="en-CA"/>
        </w:rPr>
        <w:t> </w:t>
      </w:r>
      <w:r w:rsidRPr="00BE61DA">
        <w:rPr>
          <w:rFonts w:asciiTheme="minorHAnsi" w:eastAsia="Times New Roman" w:hAnsiTheme="minorHAnsi" w:cstheme="minorHAnsi"/>
          <w:color w:val="333333"/>
          <w:szCs w:val="24"/>
          <w:lang w:eastAsia="en-CA"/>
        </w:rPr>
        <w:t>When the pandemic hit, the situation only got worse.</w:t>
      </w:r>
    </w:p>
    <w:p w14:paraId="6DB2CF9F" w14:textId="77777777" w:rsidR="001A19A1" w:rsidRPr="00BE61DA" w:rsidRDefault="001A19A1" w:rsidP="00453E4D">
      <w:pPr>
        <w:rPr>
          <w:rFonts w:asciiTheme="minorHAnsi" w:eastAsia="Times New Roman" w:hAnsiTheme="minorHAnsi" w:cstheme="minorHAnsi"/>
          <w:color w:val="333333"/>
          <w:szCs w:val="24"/>
          <w:lang w:eastAsia="en-CA"/>
        </w:rPr>
      </w:pPr>
      <w:bookmarkStart w:id="1" w:name="Para7295525"/>
      <w:bookmarkEnd w:id="1"/>
    </w:p>
    <w:p w14:paraId="127AAC14" w14:textId="731213A3" w:rsidR="00453E4D" w:rsidRPr="00BE61DA" w:rsidRDefault="00453E4D" w:rsidP="00E731D5">
      <w:pPr>
        <w:ind w:left="360"/>
        <w:rPr>
          <w:rFonts w:asciiTheme="minorHAnsi" w:hAnsiTheme="minorHAnsi" w:cstheme="minorHAnsi"/>
          <w:szCs w:val="24"/>
        </w:rPr>
      </w:pPr>
      <w:r w:rsidRPr="00BE61DA">
        <w:rPr>
          <w:rFonts w:asciiTheme="minorHAnsi" w:eastAsia="Times New Roman" w:hAnsiTheme="minorHAnsi" w:cstheme="minorHAnsi"/>
          <w:color w:val="333333"/>
          <w:szCs w:val="24"/>
          <w:lang w:eastAsia="en-CA"/>
        </w:rPr>
        <w:lastRenderedPageBreak/>
        <w:t>In a recent Statistics Canada survey, two-thirds of respondents with a disability said they had difficulty meeting their basic financial needs because of the pandemic.</w:t>
      </w:r>
      <w:r w:rsidR="00E731D5" w:rsidRPr="00BE61DA">
        <w:rPr>
          <w:rFonts w:asciiTheme="minorHAnsi" w:eastAsia="Times New Roman" w:hAnsiTheme="minorHAnsi" w:cstheme="minorHAnsi"/>
          <w:color w:val="333333"/>
          <w:szCs w:val="24"/>
          <w:lang w:eastAsia="en-CA"/>
        </w:rPr>
        <w:t>”</w:t>
      </w:r>
    </w:p>
    <w:p w14:paraId="7BEAFDC3" w14:textId="7FD40443" w:rsidR="00AB3E80" w:rsidRPr="009F44CC" w:rsidRDefault="00AB3E80">
      <w:pPr>
        <w:rPr>
          <w:rFonts w:asciiTheme="minorHAnsi" w:hAnsiTheme="minorHAnsi" w:cstheme="minorHAnsi"/>
        </w:rPr>
      </w:pPr>
    </w:p>
    <w:p w14:paraId="03B48823" w14:textId="0A76FA07" w:rsidR="001A19A1" w:rsidRPr="009F44CC" w:rsidRDefault="001A19A1" w:rsidP="00E731D5">
      <w:pPr>
        <w:ind w:left="360"/>
        <w:rPr>
          <w:rFonts w:asciiTheme="minorHAnsi" w:hAnsiTheme="minorHAnsi" w:cstheme="minorHAnsi"/>
        </w:rPr>
      </w:pPr>
      <w:r w:rsidRPr="009F44CC">
        <w:rPr>
          <w:rFonts w:asciiTheme="minorHAnsi" w:hAnsiTheme="minorHAnsi" w:cstheme="minorHAnsi"/>
        </w:rPr>
        <w:t>AODA Alliance Comment: There is agreement across the House of Commons on the severity of poverty among people with disabilities.</w:t>
      </w:r>
    </w:p>
    <w:p w14:paraId="5F864F5C" w14:textId="77777777" w:rsidR="001A19A1" w:rsidRPr="009F44CC" w:rsidRDefault="001A19A1">
      <w:pPr>
        <w:rPr>
          <w:rFonts w:asciiTheme="minorHAnsi" w:hAnsiTheme="minorHAnsi" w:cstheme="minorHAnsi"/>
        </w:rPr>
      </w:pPr>
    </w:p>
    <w:p w14:paraId="0EC1ED65" w14:textId="77777777" w:rsidR="00E731D5" w:rsidRPr="009F44CC" w:rsidRDefault="00AB3E80" w:rsidP="001A19A1">
      <w:pPr>
        <w:pStyle w:val="ListBullet"/>
        <w:rPr>
          <w:rFonts w:asciiTheme="minorHAnsi" w:hAnsiTheme="minorHAnsi" w:cstheme="minorHAnsi"/>
        </w:rPr>
      </w:pPr>
      <w:r w:rsidRPr="009F44CC">
        <w:rPr>
          <w:rFonts w:asciiTheme="minorHAnsi" w:hAnsiTheme="minorHAnsi" w:cstheme="minorHAnsi"/>
        </w:rPr>
        <w:t>Minister Qualtrough:</w:t>
      </w:r>
      <w:r w:rsidR="00B94D3B" w:rsidRPr="009F44CC">
        <w:rPr>
          <w:rFonts w:asciiTheme="minorHAnsi" w:hAnsiTheme="minorHAnsi" w:cstheme="minorHAnsi"/>
        </w:rPr>
        <w:t xml:space="preserve"> </w:t>
      </w:r>
      <w:r w:rsidR="00B94D3B" w:rsidRPr="009F44CC">
        <w:rPr>
          <w:rFonts w:asciiTheme="minorHAnsi" w:hAnsiTheme="minorHAnsi" w:cstheme="minorHAnsi"/>
          <w:lang w:eastAsia="en-CA"/>
        </w:rPr>
        <w:t xml:space="preserve"> </w:t>
      </w:r>
      <w:r w:rsidRPr="009F44CC">
        <w:rPr>
          <w:rFonts w:asciiTheme="minorHAnsi" w:hAnsiTheme="minorHAnsi" w:cstheme="minorHAnsi"/>
          <w:lang w:eastAsia="en-CA"/>
        </w:rPr>
        <w:t> </w:t>
      </w:r>
    </w:p>
    <w:p w14:paraId="2CCB23CD" w14:textId="77777777" w:rsidR="00E731D5" w:rsidRPr="009F44CC" w:rsidRDefault="00E731D5" w:rsidP="00E731D5">
      <w:pPr>
        <w:pStyle w:val="ListBullet"/>
        <w:numPr>
          <w:ilvl w:val="0"/>
          <w:numId w:val="0"/>
        </w:numPr>
        <w:ind w:left="360"/>
        <w:rPr>
          <w:rFonts w:asciiTheme="minorHAnsi" w:hAnsiTheme="minorHAnsi" w:cstheme="minorHAnsi"/>
          <w:lang w:eastAsia="en-CA"/>
        </w:rPr>
      </w:pPr>
    </w:p>
    <w:p w14:paraId="180832FD" w14:textId="5D7FA8EF" w:rsidR="0045661D" w:rsidRPr="009F44CC" w:rsidRDefault="00E731D5" w:rsidP="00E731D5">
      <w:pPr>
        <w:pStyle w:val="ListBullet"/>
        <w:numPr>
          <w:ilvl w:val="0"/>
          <w:numId w:val="0"/>
        </w:numPr>
        <w:ind w:left="360"/>
        <w:rPr>
          <w:rFonts w:asciiTheme="minorHAnsi" w:hAnsiTheme="minorHAnsi" w:cstheme="minorHAnsi"/>
        </w:rPr>
      </w:pPr>
      <w:r w:rsidRPr="009F44CC">
        <w:rPr>
          <w:rFonts w:asciiTheme="minorHAnsi" w:hAnsiTheme="minorHAnsi" w:cstheme="minorHAnsi"/>
          <w:lang w:eastAsia="en-CA"/>
        </w:rPr>
        <w:t>“</w:t>
      </w:r>
      <w:r w:rsidR="00AB3E80" w:rsidRPr="009F44CC">
        <w:rPr>
          <w:rFonts w:asciiTheme="minorHAnsi" w:hAnsiTheme="minorHAnsi" w:cstheme="minorHAnsi"/>
          <w:lang w:eastAsia="en-CA"/>
        </w:rPr>
        <w:t>Canada has a bold poverty reduction strategy and has set ambitious targets, including reducing poverty by half by 2030.</w:t>
      </w:r>
      <w:r w:rsidRPr="009F44CC">
        <w:rPr>
          <w:rFonts w:asciiTheme="minorHAnsi" w:hAnsiTheme="minorHAnsi" w:cstheme="minorHAnsi"/>
          <w:lang w:eastAsia="en-CA"/>
        </w:rPr>
        <w:t>”</w:t>
      </w:r>
    </w:p>
    <w:p w14:paraId="311B07C5" w14:textId="08328D25" w:rsidR="00B426B8" w:rsidRPr="009F44CC" w:rsidRDefault="00B426B8">
      <w:pPr>
        <w:rPr>
          <w:rFonts w:asciiTheme="minorHAnsi" w:hAnsiTheme="minorHAnsi" w:cstheme="minorHAnsi"/>
        </w:rPr>
      </w:pPr>
    </w:p>
    <w:p w14:paraId="165D6843" w14:textId="237E103D" w:rsidR="00AB3E80" w:rsidRPr="009F44CC" w:rsidRDefault="00AB3E80" w:rsidP="00E731D5">
      <w:pPr>
        <w:ind w:left="360"/>
        <w:rPr>
          <w:rFonts w:asciiTheme="minorHAnsi" w:hAnsiTheme="minorHAnsi" w:cstheme="minorHAnsi"/>
        </w:rPr>
      </w:pPr>
      <w:r w:rsidRPr="009F44CC">
        <w:rPr>
          <w:rFonts w:asciiTheme="minorHAnsi" w:hAnsiTheme="minorHAnsi" w:cstheme="minorHAnsi"/>
        </w:rPr>
        <w:t>AODA Alliance Comment: Bill C-22</w:t>
      </w:r>
      <w:r w:rsidR="00B94D3B" w:rsidRPr="009F44CC">
        <w:rPr>
          <w:rFonts w:asciiTheme="minorHAnsi" w:hAnsiTheme="minorHAnsi" w:cstheme="minorHAnsi"/>
        </w:rPr>
        <w:t xml:space="preserve"> </w:t>
      </w:r>
      <w:r w:rsidRPr="009F44CC">
        <w:rPr>
          <w:rFonts w:asciiTheme="minorHAnsi" w:hAnsiTheme="minorHAnsi" w:cstheme="minorHAnsi"/>
        </w:rPr>
        <w:t>sets no time line or target, such as reducing poverty for people with disabilities by 2030, or closing the gap between people with disabilities</w:t>
      </w:r>
      <w:r w:rsidR="00B94D3B" w:rsidRPr="009F44CC">
        <w:rPr>
          <w:rFonts w:asciiTheme="minorHAnsi" w:hAnsiTheme="minorHAnsi" w:cstheme="minorHAnsi"/>
        </w:rPr>
        <w:t xml:space="preserve"> </w:t>
      </w:r>
      <w:r w:rsidRPr="009F44CC">
        <w:rPr>
          <w:rFonts w:asciiTheme="minorHAnsi" w:hAnsiTheme="minorHAnsi" w:cstheme="minorHAnsi"/>
        </w:rPr>
        <w:t>and people without disabilities by 2030. It merely seeks to “reduce” poverty by some undefined future time.</w:t>
      </w:r>
    </w:p>
    <w:p w14:paraId="55C62047" w14:textId="2CD13A42" w:rsidR="00AB3E80" w:rsidRPr="009F44CC" w:rsidRDefault="00AB3E80">
      <w:pPr>
        <w:rPr>
          <w:rFonts w:asciiTheme="minorHAnsi" w:hAnsiTheme="minorHAnsi" w:cstheme="minorHAnsi"/>
        </w:rPr>
      </w:pPr>
    </w:p>
    <w:p w14:paraId="3A40DCA8" w14:textId="77777777" w:rsidR="00E731D5" w:rsidRPr="009F44CC" w:rsidRDefault="003D29B1" w:rsidP="001A19A1">
      <w:pPr>
        <w:pStyle w:val="ListBullet"/>
        <w:rPr>
          <w:rFonts w:asciiTheme="minorHAnsi" w:hAnsiTheme="minorHAnsi" w:cstheme="minorHAnsi"/>
          <w:lang w:eastAsia="en-CA"/>
        </w:rPr>
      </w:pPr>
      <w:r w:rsidRPr="009F44CC">
        <w:rPr>
          <w:rFonts w:asciiTheme="minorHAnsi" w:hAnsiTheme="minorHAnsi" w:cstheme="minorHAnsi"/>
        </w:rPr>
        <w:t xml:space="preserve">Minister Qualtrough: </w:t>
      </w:r>
    </w:p>
    <w:p w14:paraId="5F4111EF" w14:textId="77777777" w:rsidR="00E731D5" w:rsidRPr="009F44CC" w:rsidRDefault="00E731D5" w:rsidP="00E731D5">
      <w:pPr>
        <w:pStyle w:val="ListBullet"/>
        <w:numPr>
          <w:ilvl w:val="0"/>
          <w:numId w:val="0"/>
        </w:numPr>
        <w:ind w:left="360"/>
        <w:rPr>
          <w:rFonts w:asciiTheme="minorHAnsi" w:hAnsiTheme="minorHAnsi" w:cstheme="minorHAnsi"/>
        </w:rPr>
      </w:pPr>
    </w:p>
    <w:p w14:paraId="3E04D775" w14:textId="4CC42663" w:rsidR="003D29B1" w:rsidRPr="009F44CC" w:rsidRDefault="00E731D5" w:rsidP="00E731D5">
      <w:pPr>
        <w:pStyle w:val="ListBullet"/>
        <w:numPr>
          <w:ilvl w:val="0"/>
          <w:numId w:val="0"/>
        </w:numPr>
        <w:ind w:left="360"/>
        <w:rPr>
          <w:rFonts w:asciiTheme="minorHAnsi" w:hAnsiTheme="minorHAnsi" w:cstheme="minorHAnsi"/>
          <w:lang w:eastAsia="en-CA"/>
        </w:rPr>
      </w:pPr>
      <w:r w:rsidRPr="009F44CC">
        <w:rPr>
          <w:rFonts w:asciiTheme="minorHAnsi" w:hAnsiTheme="minorHAnsi" w:cstheme="minorHAnsi"/>
        </w:rPr>
        <w:t>“</w:t>
      </w:r>
      <w:r w:rsidR="003D29B1" w:rsidRPr="009F44CC">
        <w:rPr>
          <w:rFonts w:asciiTheme="minorHAnsi" w:hAnsiTheme="minorHAnsi" w:cstheme="minorHAnsi"/>
          <w:lang w:eastAsia="en-CA"/>
        </w:rPr>
        <w:t>In fact, the poverty levels of persons with disabilities decreases by almost 60% between the ages of 64 and 65, from 23% to 9%. For persons with severe disabilities, it goes from 31% to 11% just for having their birthday. Canadians should not have to wait until they are 65 years old to experience even a modest degree of financial security.</w:t>
      </w:r>
      <w:r w:rsidRPr="009F44CC">
        <w:rPr>
          <w:rFonts w:asciiTheme="minorHAnsi" w:hAnsiTheme="minorHAnsi" w:cstheme="minorHAnsi"/>
          <w:lang w:eastAsia="en-CA"/>
        </w:rPr>
        <w:t>”</w:t>
      </w:r>
    </w:p>
    <w:p w14:paraId="7AAE9B1C" w14:textId="240C7818" w:rsidR="00B426B8" w:rsidRPr="009F44CC" w:rsidRDefault="00B426B8">
      <w:pPr>
        <w:rPr>
          <w:rFonts w:asciiTheme="minorHAnsi" w:hAnsiTheme="minorHAnsi" w:cstheme="minorHAnsi"/>
        </w:rPr>
      </w:pPr>
    </w:p>
    <w:p w14:paraId="1DBB8D2B" w14:textId="1446B629" w:rsidR="003D29B1" w:rsidRPr="009F44CC" w:rsidRDefault="003D29B1" w:rsidP="00E731D5">
      <w:pPr>
        <w:ind w:left="360"/>
        <w:rPr>
          <w:rFonts w:asciiTheme="minorHAnsi" w:hAnsiTheme="minorHAnsi" w:cstheme="minorHAnsi"/>
        </w:rPr>
      </w:pPr>
      <w:r w:rsidRPr="009F44CC">
        <w:rPr>
          <w:rFonts w:asciiTheme="minorHAnsi" w:hAnsiTheme="minorHAnsi" w:cstheme="minorHAnsi"/>
        </w:rPr>
        <w:t>AODA Alliance Comment: This proves that disability poverty does not end at age 65. Yet Bill C-22</w:t>
      </w:r>
      <w:r w:rsidR="00B94D3B" w:rsidRPr="009F44CC">
        <w:rPr>
          <w:rFonts w:asciiTheme="minorHAnsi" w:hAnsiTheme="minorHAnsi" w:cstheme="minorHAnsi"/>
        </w:rPr>
        <w:t xml:space="preserve"> </w:t>
      </w:r>
      <w:r w:rsidRPr="009F44CC">
        <w:rPr>
          <w:rFonts w:asciiTheme="minorHAnsi" w:hAnsiTheme="minorHAnsi" w:cstheme="minorHAnsi"/>
        </w:rPr>
        <w:t xml:space="preserve">would </w:t>
      </w:r>
      <w:r w:rsidR="001A19A1" w:rsidRPr="009F44CC">
        <w:rPr>
          <w:rFonts w:asciiTheme="minorHAnsi" w:hAnsiTheme="minorHAnsi" w:cstheme="minorHAnsi"/>
        </w:rPr>
        <w:t xml:space="preserve">not do </w:t>
      </w:r>
      <w:r w:rsidRPr="009F44CC">
        <w:rPr>
          <w:rFonts w:asciiTheme="minorHAnsi" w:hAnsiTheme="minorHAnsi" w:cstheme="minorHAnsi"/>
        </w:rPr>
        <w:t>anything to reduce poverty for seniors with disabilities living in poverty.</w:t>
      </w:r>
    </w:p>
    <w:p w14:paraId="37DC8921" w14:textId="228581B2" w:rsidR="003D29B1" w:rsidRPr="009F44CC" w:rsidRDefault="003D29B1">
      <w:pPr>
        <w:rPr>
          <w:rFonts w:asciiTheme="minorHAnsi" w:hAnsiTheme="minorHAnsi" w:cstheme="minorHAnsi"/>
        </w:rPr>
      </w:pPr>
    </w:p>
    <w:p w14:paraId="0357B614" w14:textId="77777777" w:rsidR="00E731D5" w:rsidRPr="009F44CC" w:rsidRDefault="003D7B0B" w:rsidP="001A19A1">
      <w:pPr>
        <w:pStyle w:val="ListBullet"/>
        <w:rPr>
          <w:rFonts w:asciiTheme="minorHAnsi" w:hAnsiTheme="minorHAnsi" w:cstheme="minorHAnsi"/>
          <w:lang w:eastAsia="en-CA"/>
        </w:rPr>
      </w:pPr>
      <w:r w:rsidRPr="009F44CC">
        <w:rPr>
          <w:rFonts w:asciiTheme="minorHAnsi" w:hAnsiTheme="minorHAnsi" w:cstheme="minorHAnsi"/>
        </w:rPr>
        <w:t>Minister Qualtrough:</w:t>
      </w:r>
      <w:r w:rsidR="00B94D3B" w:rsidRPr="009F44CC">
        <w:rPr>
          <w:rFonts w:asciiTheme="minorHAnsi" w:hAnsiTheme="minorHAnsi" w:cstheme="minorHAnsi"/>
        </w:rPr>
        <w:t xml:space="preserve"> </w:t>
      </w:r>
      <w:r w:rsidR="00B94D3B" w:rsidRPr="009F44CC">
        <w:rPr>
          <w:rFonts w:asciiTheme="minorHAnsi" w:hAnsiTheme="minorHAnsi" w:cstheme="minorHAnsi"/>
          <w:lang w:eastAsia="en-CA"/>
        </w:rPr>
        <w:t xml:space="preserve">  </w:t>
      </w:r>
    </w:p>
    <w:p w14:paraId="6CF5782E" w14:textId="77777777" w:rsidR="00E731D5" w:rsidRPr="009F44CC" w:rsidRDefault="00E731D5" w:rsidP="00E731D5">
      <w:pPr>
        <w:pStyle w:val="ListBullet"/>
        <w:numPr>
          <w:ilvl w:val="0"/>
          <w:numId w:val="0"/>
        </w:numPr>
        <w:ind w:left="360"/>
        <w:rPr>
          <w:rFonts w:asciiTheme="minorHAnsi" w:hAnsiTheme="minorHAnsi" w:cstheme="minorHAnsi"/>
          <w:lang w:eastAsia="en-CA"/>
        </w:rPr>
      </w:pPr>
    </w:p>
    <w:p w14:paraId="2D9E9A8C" w14:textId="45C6C3E5" w:rsidR="003D7B0B" w:rsidRPr="009F44CC" w:rsidRDefault="00E731D5" w:rsidP="00E731D5">
      <w:pPr>
        <w:pStyle w:val="ListBullet"/>
        <w:numPr>
          <w:ilvl w:val="0"/>
          <w:numId w:val="0"/>
        </w:numPr>
        <w:ind w:left="360"/>
        <w:rPr>
          <w:rFonts w:asciiTheme="minorHAnsi" w:hAnsiTheme="minorHAnsi" w:cstheme="minorHAnsi"/>
          <w:lang w:eastAsia="en-CA"/>
        </w:rPr>
      </w:pPr>
      <w:r w:rsidRPr="009F44CC">
        <w:rPr>
          <w:rFonts w:asciiTheme="minorHAnsi" w:hAnsiTheme="minorHAnsi" w:cstheme="minorHAnsi"/>
          <w:lang w:eastAsia="en-CA"/>
        </w:rPr>
        <w:t>“</w:t>
      </w:r>
      <w:r w:rsidR="003D7B0B" w:rsidRPr="009F44CC">
        <w:rPr>
          <w:rFonts w:asciiTheme="minorHAnsi" w:hAnsiTheme="minorHAnsi" w:cstheme="minorHAnsi"/>
          <w:lang w:eastAsia="en-CA"/>
        </w:rPr>
        <w:t>Bill </w:t>
      </w:r>
      <w:hyperlink r:id="rId20" w:tgtFrame="_blank" w:history="1">
        <w:r w:rsidR="003D7B0B" w:rsidRPr="009F44CC">
          <w:rPr>
            <w:rFonts w:asciiTheme="minorHAnsi" w:hAnsiTheme="minorHAnsi" w:cstheme="minorHAnsi"/>
            <w:color w:val="300000"/>
            <w:lang w:eastAsia="en-CA"/>
          </w:rPr>
          <w:t>C-22</w:t>
        </w:r>
      </w:hyperlink>
      <w:r w:rsidR="003D7B0B" w:rsidRPr="009F44CC">
        <w:rPr>
          <w:rFonts w:asciiTheme="minorHAnsi" w:hAnsiTheme="minorHAnsi" w:cstheme="minorHAnsi"/>
          <w:lang w:eastAsia="en-CA"/>
        </w:rPr>
        <w:t> would give us the opportunity to send a clear message to working-aged persons with disabilities and, quite frankly, to every person with a disability that we will no longer sit by and watch them struggle to make ends meet, struggle to live with dignity, struggle as they live a life of uncertainty and poverty, that the equal opportunity to make for themselves the lives that they wish, as afforded to every Canadian, is theirs as well.</w:t>
      </w:r>
      <w:r w:rsidRPr="009F44CC">
        <w:rPr>
          <w:rFonts w:asciiTheme="minorHAnsi" w:hAnsiTheme="minorHAnsi" w:cstheme="minorHAnsi"/>
          <w:lang w:eastAsia="en-CA"/>
        </w:rPr>
        <w:t>”</w:t>
      </w:r>
    </w:p>
    <w:p w14:paraId="76CD40CF" w14:textId="48C40DFD" w:rsidR="003D29B1" w:rsidRPr="009F44CC" w:rsidRDefault="003D29B1">
      <w:pPr>
        <w:rPr>
          <w:rFonts w:asciiTheme="minorHAnsi" w:hAnsiTheme="minorHAnsi" w:cstheme="minorHAnsi"/>
        </w:rPr>
      </w:pPr>
    </w:p>
    <w:p w14:paraId="05C208FB" w14:textId="1331455F" w:rsidR="003D7B0B" w:rsidRPr="009F44CC" w:rsidRDefault="003D7B0B" w:rsidP="00E731D5">
      <w:pPr>
        <w:ind w:left="360"/>
        <w:rPr>
          <w:rFonts w:asciiTheme="minorHAnsi" w:hAnsiTheme="minorHAnsi" w:cstheme="minorHAnsi"/>
        </w:rPr>
      </w:pPr>
      <w:r w:rsidRPr="009F44CC">
        <w:rPr>
          <w:rFonts w:asciiTheme="minorHAnsi" w:hAnsiTheme="minorHAnsi" w:cstheme="minorHAnsi"/>
        </w:rPr>
        <w:t>AODA Alliance Comment: Here too, the complete omission of any Canada Disability Benefit for seniors with disabilities flatly contradicts what the Minister said</w:t>
      </w:r>
      <w:r w:rsidR="00A47542" w:rsidRPr="009F44CC">
        <w:rPr>
          <w:rFonts w:asciiTheme="minorHAnsi" w:hAnsiTheme="minorHAnsi" w:cstheme="minorHAnsi"/>
        </w:rPr>
        <w:t xml:space="preserve"> about the message to be sent to every person with a disability.</w:t>
      </w:r>
    </w:p>
    <w:p w14:paraId="4D080720" w14:textId="1D7C6FA8" w:rsidR="003D7B0B" w:rsidRPr="009F44CC" w:rsidRDefault="003D7B0B">
      <w:pPr>
        <w:rPr>
          <w:rFonts w:asciiTheme="minorHAnsi" w:hAnsiTheme="minorHAnsi" w:cstheme="minorHAnsi"/>
        </w:rPr>
      </w:pPr>
    </w:p>
    <w:p w14:paraId="1DE19238" w14:textId="4401E971" w:rsidR="00E731D5" w:rsidRPr="009F44CC" w:rsidRDefault="00A63B4A" w:rsidP="00E731D5">
      <w:pPr>
        <w:pStyle w:val="ListBullet"/>
        <w:rPr>
          <w:rFonts w:asciiTheme="minorHAnsi" w:hAnsiTheme="minorHAnsi" w:cstheme="minorHAnsi"/>
          <w:lang w:eastAsia="en-CA"/>
        </w:rPr>
      </w:pPr>
      <w:r w:rsidRPr="009F44CC">
        <w:rPr>
          <w:rFonts w:asciiTheme="minorHAnsi" w:hAnsiTheme="minorHAnsi" w:cstheme="minorHAnsi"/>
        </w:rPr>
        <w:lastRenderedPageBreak/>
        <w:t>Minister Qualtrough:</w:t>
      </w:r>
      <w:r w:rsidR="00B94D3B" w:rsidRPr="009F44CC">
        <w:rPr>
          <w:rFonts w:asciiTheme="minorHAnsi" w:hAnsiTheme="minorHAnsi" w:cstheme="minorHAnsi"/>
        </w:rPr>
        <w:t xml:space="preserve"> </w:t>
      </w:r>
      <w:r w:rsidR="00B94D3B" w:rsidRPr="009F44CC">
        <w:rPr>
          <w:rFonts w:asciiTheme="minorHAnsi" w:hAnsiTheme="minorHAnsi" w:cstheme="minorHAnsi"/>
          <w:lang w:eastAsia="en-CA"/>
        </w:rPr>
        <w:t xml:space="preserve">  </w:t>
      </w:r>
    </w:p>
    <w:p w14:paraId="0494B3E2" w14:textId="77777777" w:rsidR="00E731D5" w:rsidRPr="009F44CC" w:rsidRDefault="00E731D5" w:rsidP="00E731D5">
      <w:pPr>
        <w:pStyle w:val="ListBullet"/>
        <w:numPr>
          <w:ilvl w:val="0"/>
          <w:numId w:val="0"/>
        </w:numPr>
        <w:ind w:left="360"/>
        <w:rPr>
          <w:rFonts w:asciiTheme="minorHAnsi" w:hAnsiTheme="minorHAnsi" w:cstheme="minorHAnsi"/>
          <w:lang w:eastAsia="en-CA"/>
        </w:rPr>
      </w:pPr>
    </w:p>
    <w:p w14:paraId="49D444E4" w14:textId="2D03C275" w:rsidR="00A63B4A" w:rsidRPr="009F44CC" w:rsidRDefault="00E731D5" w:rsidP="00E731D5">
      <w:pPr>
        <w:pStyle w:val="ListBullet"/>
        <w:numPr>
          <w:ilvl w:val="0"/>
          <w:numId w:val="0"/>
        </w:numPr>
        <w:ind w:left="360"/>
        <w:rPr>
          <w:rFonts w:asciiTheme="minorHAnsi" w:hAnsiTheme="minorHAnsi" w:cstheme="minorHAnsi"/>
          <w:lang w:eastAsia="en-CA"/>
        </w:rPr>
      </w:pPr>
      <w:r w:rsidRPr="009F44CC">
        <w:rPr>
          <w:rFonts w:asciiTheme="minorHAnsi" w:hAnsiTheme="minorHAnsi" w:cstheme="minorHAnsi"/>
          <w:lang w:eastAsia="en-CA"/>
        </w:rPr>
        <w:t>“</w:t>
      </w:r>
      <w:r w:rsidR="00A63B4A" w:rsidRPr="009F44CC">
        <w:rPr>
          <w:rFonts w:asciiTheme="minorHAnsi" w:hAnsiTheme="minorHAnsi" w:cstheme="minorHAnsi"/>
          <w:lang w:eastAsia="en-CA"/>
        </w:rPr>
        <w:t>I urge every member in the House to do the right thing and support this legislation. I urge them to join me and declare that no person with a disability in our country should live in poverty.</w:t>
      </w:r>
      <w:r w:rsidRPr="009F44CC">
        <w:rPr>
          <w:rFonts w:asciiTheme="minorHAnsi" w:hAnsiTheme="minorHAnsi" w:cstheme="minorHAnsi"/>
          <w:lang w:eastAsia="en-CA"/>
        </w:rPr>
        <w:t>”</w:t>
      </w:r>
    </w:p>
    <w:p w14:paraId="6522302C" w14:textId="6B9F04D0" w:rsidR="00A63B4A" w:rsidRPr="009F44CC" w:rsidRDefault="00A63B4A">
      <w:pPr>
        <w:rPr>
          <w:rFonts w:asciiTheme="minorHAnsi" w:eastAsia="Times New Roman" w:hAnsiTheme="minorHAnsi" w:cstheme="minorHAnsi"/>
          <w:color w:val="333333"/>
          <w:sz w:val="21"/>
          <w:szCs w:val="21"/>
          <w:lang w:eastAsia="en-CA"/>
        </w:rPr>
      </w:pPr>
    </w:p>
    <w:p w14:paraId="4E8890EE" w14:textId="0447DBD3" w:rsidR="00A63B4A" w:rsidRPr="00BE61DA" w:rsidRDefault="00A63B4A" w:rsidP="00E731D5">
      <w:pPr>
        <w:ind w:left="36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 xml:space="preserve">AODA Alliance Comment: Once again, the plight of seniors with disabilities who live in poverty are </w:t>
      </w:r>
      <w:r w:rsidR="003A3630" w:rsidRPr="00BE61DA">
        <w:rPr>
          <w:rFonts w:asciiTheme="minorHAnsi" w:eastAsia="Times New Roman" w:hAnsiTheme="minorHAnsi" w:cstheme="minorHAnsi"/>
          <w:color w:val="333333"/>
          <w:szCs w:val="24"/>
          <w:lang w:eastAsia="en-CA"/>
        </w:rPr>
        <w:t>disregarded</w:t>
      </w:r>
      <w:r w:rsidRPr="00BE61DA">
        <w:rPr>
          <w:rFonts w:asciiTheme="minorHAnsi" w:eastAsia="Times New Roman" w:hAnsiTheme="minorHAnsi" w:cstheme="minorHAnsi"/>
          <w:color w:val="333333"/>
          <w:szCs w:val="24"/>
          <w:lang w:eastAsia="en-CA"/>
        </w:rPr>
        <w:t>.</w:t>
      </w:r>
    </w:p>
    <w:p w14:paraId="1AC3396F" w14:textId="4E7F1477" w:rsidR="00A63B4A" w:rsidRPr="009F44CC" w:rsidRDefault="00A63B4A">
      <w:pPr>
        <w:rPr>
          <w:rFonts w:asciiTheme="minorHAnsi" w:eastAsia="Times New Roman" w:hAnsiTheme="minorHAnsi" w:cstheme="minorHAnsi"/>
          <w:color w:val="333333"/>
          <w:sz w:val="21"/>
          <w:szCs w:val="21"/>
          <w:lang w:eastAsia="en-CA"/>
        </w:rPr>
      </w:pPr>
    </w:p>
    <w:p w14:paraId="7C40FB75" w14:textId="77777777" w:rsidR="00A63B4A" w:rsidRPr="009F44CC" w:rsidRDefault="00A63B4A">
      <w:pPr>
        <w:rPr>
          <w:rFonts w:asciiTheme="minorHAnsi" w:hAnsiTheme="minorHAnsi" w:cstheme="minorHAnsi"/>
        </w:rPr>
      </w:pPr>
    </w:p>
    <w:p w14:paraId="33AE722D" w14:textId="321F112F" w:rsidR="003D7B0B" w:rsidRPr="009F44CC" w:rsidRDefault="00961151" w:rsidP="00CC2D70">
      <w:pPr>
        <w:pStyle w:val="ListBullet"/>
        <w:rPr>
          <w:rFonts w:asciiTheme="minorHAnsi" w:hAnsiTheme="minorHAnsi" w:cstheme="minorHAnsi"/>
        </w:rPr>
      </w:pPr>
      <w:r w:rsidRPr="009F44CC">
        <w:rPr>
          <w:rFonts w:asciiTheme="minorHAnsi" w:hAnsiTheme="minorHAnsi" w:cstheme="minorHAnsi"/>
        </w:rPr>
        <w:t>Minister Qualtrough: (Answering a question about how much the benefit</w:t>
      </w:r>
      <w:r w:rsidR="00B94D3B" w:rsidRPr="009F44CC">
        <w:rPr>
          <w:rFonts w:asciiTheme="minorHAnsi" w:hAnsiTheme="minorHAnsi" w:cstheme="minorHAnsi"/>
        </w:rPr>
        <w:t xml:space="preserve"> </w:t>
      </w:r>
      <w:r w:rsidRPr="009F44CC">
        <w:rPr>
          <w:rFonts w:asciiTheme="minorHAnsi" w:hAnsiTheme="minorHAnsi" w:cstheme="minorHAnsi"/>
        </w:rPr>
        <w:t>will be)</w:t>
      </w:r>
    </w:p>
    <w:p w14:paraId="0EC0DFCB" w14:textId="185620CD" w:rsidR="00961151" w:rsidRPr="009F44CC" w:rsidRDefault="00961151">
      <w:pPr>
        <w:rPr>
          <w:rFonts w:asciiTheme="minorHAnsi" w:hAnsiTheme="minorHAnsi" w:cstheme="minorHAnsi"/>
        </w:rPr>
      </w:pPr>
    </w:p>
    <w:p w14:paraId="3AB7BE21" w14:textId="7E1CC3E2" w:rsidR="00E731D5" w:rsidRPr="00BE61DA" w:rsidRDefault="00E731D5" w:rsidP="00E731D5">
      <w:pPr>
        <w:shd w:val="clear" w:color="auto" w:fill="FFFFFF"/>
        <w:spacing w:line="270" w:lineRule="atLeast"/>
        <w:ind w:left="360"/>
        <w:rPr>
          <w:rFonts w:asciiTheme="minorHAnsi" w:eastAsia="Times New Roman" w:hAnsiTheme="minorHAnsi" w:cstheme="minorHAnsi"/>
          <w:szCs w:val="24"/>
          <w:lang w:eastAsia="en-CA"/>
        </w:rPr>
      </w:pPr>
      <w:r w:rsidRPr="00BE61DA">
        <w:rPr>
          <w:rFonts w:asciiTheme="minorHAnsi" w:eastAsia="Times New Roman" w:hAnsiTheme="minorHAnsi" w:cstheme="minorHAnsi"/>
          <w:szCs w:val="24"/>
          <w:lang w:eastAsia="en-CA"/>
        </w:rPr>
        <w:t>“</w:t>
      </w:r>
      <w:r w:rsidR="00961151" w:rsidRPr="00BE61DA">
        <w:rPr>
          <w:rFonts w:asciiTheme="minorHAnsi" w:eastAsia="Times New Roman" w:hAnsiTheme="minorHAnsi" w:cstheme="minorHAnsi"/>
          <w:szCs w:val="24"/>
          <w:lang w:eastAsia="en-CA"/>
        </w:rPr>
        <w:t>Conceptually, this is modelled after the guaranteed income supplement, so it would be supplemental income, in addition to other supports that individuals receive. However, the negotiations with provinces and territories really will dictate the ambition of this because, if they are not willing to not claw it back, we are not willing to replace the income they already provide.</w:t>
      </w:r>
      <w:bookmarkStart w:id="2" w:name="Para7295562"/>
      <w:bookmarkEnd w:id="2"/>
    </w:p>
    <w:p w14:paraId="1766AE2A" w14:textId="77777777" w:rsidR="00E731D5" w:rsidRPr="00BE61DA" w:rsidRDefault="00E731D5" w:rsidP="00961151">
      <w:pPr>
        <w:shd w:val="clear" w:color="auto" w:fill="FFFFFF"/>
        <w:spacing w:line="270" w:lineRule="atLeast"/>
        <w:rPr>
          <w:rFonts w:asciiTheme="minorHAnsi" w:eastAsia="Times New Roman" w:hAnsiTheme="minorHAnsi" w:cstheme="minorHAnsi"/>
          <w:color w:val="333333"/>
          <w:szCs w:val="24"/>
          <w:lang w:eastAsia="en-CA"/>
        </w:rPr>
      </w:pPr>
    </w:p>
    <w:p w14:paraId="3CE97ADD" w14:textId="3237F8E6" w:rsidR="00961151" w:rsidRPr="00BE61DA" w:rsidRDefault="00961151" w:rsidP="00E731D5">
      <w:pPr>
        <w:shd w:val="clear" w:color="auto" w:fill="FFFFFF"/>
        <w:spacing w:line="270" w:lineRule="atLeast"/>
        <w:ind w:left="360"/>
        <w:rPr>
          <w:rFonts w:asciiTheme="minorHAnsi" w:eastAsia="Times New Roman" w:hAnsiTheme="minorHAnsi" w:cstheme="minorHAnsi"/>
          <w:szCs w:val="24"/>
          <w:lang w:eastAsia="en-CA"/>
        </w:rPr>
      </w:pPr>
      <w:r w:rsidRPr="00BE61DA">
        <w:rPr>
          <w:rFonts w:asciiTheme="minorHAnsi" w:eastAsia="Times New Roman" w:hAnsiTheme="minorHAnsi" w:cstheme="minorHAnsi"/>
          <w:szCs w:val="24"/>
          <w:lang w:eastAsia="en-CA"/>
        </w:rPr>
        <w:t>It is roughly modelled after the GIS. The idea would be to lift people out of poverty and get people to a point where they are no longer living in poverty. However, the exact amount will be directly informed by the negotiations with the provinces and territories.</w:t>
      </w:r>
      <w:r w:rsidR="00E731D5" w:rsidRPr="00BE61DA">
        <w:rPr>
          <w:rFonts w:asciiTheme="minorHAnsi" w:eastAsia="Times New Roman" w:hAnsiTheme="minorHAnsi" w:cstheme="minorHAnsi"/>
          <w:szCs w:val="24"/>
          <w:lang w:eastAsia="en-CA"/>
        </w:rPr>
        <w:t>”</w:t>
      </w:r>
    </w:p>
    <w:p w14:paraId="3B3518D6" w14:textId="6E391F78" w:rsidR="00961151" w:rsidRPr="009F44CC" w:rsidRDefault="00961151">
      <w:pPr>
        <w:rPr>
          <w:rFonts w:asciiTheme="minorHAnsi" w:hAnsiTheme="minorHAnsi" w:cstheme="minorHAnsi"/>
        </w:rPr>
      </w:pPr>
    </w:p>
    <w:p w14:paraId="207935E2" w14:textId="28544F05" w:rsidR="00A22B39" w:rsidRPr="009F44CC" w:rsidRDefault="00A22B39" w:rsidP="00E731D5">
      <w:pPr>
        <w:ind w:left="360"/>
        <w:rPr>
          <w:rFonts w:asciiTheme="minorHAnsi" w:hAnsiTheme="minorHAnsi" w:cstheme="minorHAnsi"/>
        </w:rPr>
      </w:pPr>
      <w:r w:rsidRPr="009F44CC">
        <w:rPr>
          <w:rFonts w:asciiTheme="minorHAnsi" w:hAnsiTheme="minorHAnsi" w:cstheme="minorHAnsi"/>
        </w:rPr>
        <w:t>AODA Alliance</w:t>
      </w:r>
      <w:r w:rsidR="00CC2D70" w:rsidRPr="009F44CC">
        <w:rPr>
          <w:rFonts w:asciiTheme="minorHAnsi" w:hAnsiTheme="minorHAnsi" w:cstheme="minorHAnsi"/>
        </w:rPr>
        <w:t xml:space="preserve"> </w:t>
      </w:r>
      <w:r w:rsidRPr="009F44CC">
        <w:rPr>
          <w:rFonts w:asciiTheme="minorHAnsi" w:hAnsiTheme="minorHAnsi" w:cstheme="minorHAnsi"/>
        </w:rPr>
        <w:t>Comment: When the minister said that the Canada Disability Benefit</w:t>
      </w:r>
      <w:r w:rsidR="00F242D3" w:rsidRPr="009F44CC">
        <w:rPr>
          <w:rFonts w:asciiTheme="minorHAnsi" w:hAnsiTheme="minorHAnsi" w:cstheme="minorHAnsi"/>
        </w:rPr>
        <w:t xml:space="preserve"> </w:t>
      </w:r>
      <w:r w:rsidRPr="009F44CC">
        <w:rPr>
          <w:rFonts w:asciiTheme="minorHAnsi" w:hAnsiTheme="minorHAnsi" w:cstheme="minorHAnsi"/>
        </w:rPr>
        <w:t>will be roughly modeled after the GIS, she did not say that this referred to the amount to be paid</w:t>
      </w:r>
      <w:r w:rsidR="00F242D3" w:rsidRPr="009F44CC">
        <w:rPr>
          <w:rFonts w:asciiTheme="minorHAnsi" w:hAnsiTheme="minorHAnsi" w:cstheme="minorHAnsi"/>
        </w:rPr>
        <w:t xml:space="preserve"> as a Canada Disability Benefit</w:t>
      </w:r>
      <w:r w:rsidRPr="009F44CC">
        <w:rPr>
          <w:rFonts w:asciiTheme="minorHAnsi" w:hAnsiTheme="minorHAnsi" w:cstheme="minorHAnsi"/>
        </w:rPr>
        <w:t xml:space="preserve">. She spoke </w:t>
      </w:r>
      <w:r w:rsidR="00F242D3" w:rsidRPr="009F44CC">
        <w:rPr>
          <w:rFonts w:asciiTheme="minorHAnsi" w:hAnsiTheme="minorHAnsi" w:cstheme="minorHAnsi"/>
        </w:rPr>
        <w:t xml:space="preserve">instead </w:t>
      </w:r>
      <w:r w:rsidRPr="009F44CC">
        <w:rPr>
          <w:rFonts w:asciiTheme="minorHAnsi" w:hAnsiTheme="minorHAnsi" w:cstheme="minorHAnsi"/>
        </w:rPr>
        <w:t>in terms of the Canada Disability Benefit, like the GIS, being a supplemental payment on top of other benefits that a person receives.</w:t>
      </w:r>
    </w:p>
    <w:p w14:paraId="50A82C93" w14:textId="5EC2D48C" w:rsidR="00A22B39" w:rsidRPr="009F44CC" w:rsidRDefault="00A22B39">
      <w:pPr>
        <w:rPr>
          <w:rFonts w:asciiTheme="minorHAnsi" w:hAnsiTheme="minorHAnsi" w:cstheme="minorHAnsi"/>
        </w:rPr>
      </w:pPr>
    </w:p>
    <w:p w14:paraId="67B60CB8" w14:textId="147C8E0D" w:rsidR="004F704F" w:rsidRPr="00BE61DA" w:rsidRDefault="00000000" w:rsidP="00F242D3">
      <w:pPr>
        <w:pStyle w:val="ListBullet"/>
        <w:rPr>
          <w:rFonts w:asciiTheme="minorHAnsi" w:eastAsia="Times New Roman" w:hAnsiTheme="minorHAnsi" w:cstheme="minorHAnsi"/>
          <w:color w:val="333333"/>
          <w:szCs w:val="24"/>
          <w:lang w:eastAsia="en-CA"/>
        </w:rPr>
      </w:pPr>
      <w:hyperlink r:id="rId21" w:tgtFrame="_blank" w:history="1">
        <w:r w:rsidR="004F704F" w:rsidRPr="00BE61DA">
          <w:rPr>
            <w:rFonts w:asciiTheme="minorHAnsi" w:eastAsia="Times New Roman" w:hAnsiTheme="minorHAnsi" w:cstheme="minorHAnsi"/>
            <w:color w:val="300000"/>
            <w:szCs w:val="24"/>
            <w:lang w:eastAsia="en-CA"/>
          </w:rPr>
          <w:t>Ms. Louise Chabot (Thérèse-De Blainville, BQ)</w:t>
        </w:r>
      </w:hyperlink>
      <w:r w:rsidR="004F704F" w:rsidRPr="00BE61DA">
        <w:rPr>
          <w:rFonts w:asciiTheme="minorHAnsi" w:eastAsia="Times New Roman" w:hAnsiTheme="minorHAnsi" w:cstheme="minorHAnsi"/>
          <w:color w:val="333333"/>
          <w:szCs w:val="24"/>
          <w:lang w:eastAsia="en-CA"/>
        </w:rPr>
        <w:t>:</w:t>
      </w:r>
      <w:r w:rsidR="00B94D3B" w:rsidRPr="00BE61DA">
        <w:rPr>
          <w:rFonts w:asciiTheme="minorHAnsi" w:eastAsia="Times New Roman" w:hAnsiTheme="minorHAnsi" w:cstheme="minorHAnsi"/>
          <w:color w:val="333333"/>
          <w:szCs w:val="24"/>
          <w:lang w:eastAsia="en-CA"/>
        </w:rPr>
        <w:t xml:space="preserve"> </w:t>
      </w:r>
    </w:p>
    <w:p w14:paraId="2933E858" w14:textId="77777777" w:rsidR="00F242D3" w:rsidRPr="00BE61DA" w:rsidRDefault="00F242D3" w:rsidP="004F704F">
      <w:pPr>
        <w:shd w:val="clear" w:color="auto" w:fill="FFFFFF"/>
        <w:spacing w:line="270" w:lineRule="atLeast"/>
        <w:rPr>
          <w:rFonts w:asciiTheme="minorHAnsi" w:eastAsia="Times New Roman" w:hAnsiTheme="minorHAnsi" w:cstheme="minorHAnsi"/>
          <w:color w:val="333333"/>
          <w:szCs w:val="24"/>
          <w:lang w:eastAsia="en-CA"/>
        </w:rPr>
      </w:pPr>
    </w:p>
    <w:p w14:paraId="5F5538D5" w14:textId="17D134E0" w:rsidR="00E731D5" w:rsidRPr="00BE61DA" w:rsidRDefault="00E731D5" w:rsidP="00E731D5">
      <w:pPr>
        <w:shd w:val="clear" w:color="auto" w:fill="FFFFFF"/>
        <w:spacing w:line="270" w:lineRule="atLeast"/>
        <w:ind w:left="36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w:t>
      </w:r>
      <w:r w:rsidR="004F704F" w:rsidRPr="00BE61DA">
        <w:rPr>
          <w:rFonts w:asciiTheme="minorHAnsi" w:eastAsia="Times New Roman" w:hAnsiTheme="minorHAnsi" w:cstheme="minorHAnsi"/>
          <w:color w:val="333333"/>
          <w:szCs w:val="24"/>
          <w:lang w:eastAsia="en-CA"/>
        </w:rPr>
        <w:t>Madam Speaker, I am pleased to rise here today as the Bloc Québécois critic for disability inclusion.</w:t>
      </w:r>
      <w:bookmarkStart w:id="3" w:name="Para7295664"/>
      <w:bookmarkEnd w:id="3"/>
    </w:p>
    <w:p w14:paraId="2E0E058A" w14:textId="77777777" w:rsidR="00E731D5" w:rsidRPr="00BE61DA" w:rsidRDefault="00E731D5" w:rsidP="00E731D5">
      <w:pPr>
        <w:shd w:val="clear" w:color="auto" w:fill="FFFFFF"/>
        <w:spacing w:line="270" w:lineRule="atLeast"/>
        <w:ind w:left="360"/>
        <w:rPr>
          <w:rFonts w:asciiTheme="minorHAnsi" w:eastAsia="Times New Roman" w:hAnsiTheme="minorHAnsi" w:cstheme="minorHAnsi"/>
          <w:color w:val="333333"/>
          <w:szCs w:val="24"/>
          <w:lang w:eastAsia="en-CA"/>
        </w:rPr>
      </w:pPr>
    </w:p>
    <w:p w14:paraId="0D0BAB09" w14:textId="77777777" w:rsidR="00E731D5" w:rsidRPr="00BE61DA" w:rsidRDefault="004F704F" w:rsidP="00E731D5">
      <w:pPr>
        <w:shd w:val="clear" w:color="auto" w:fill="FFFFFF"/>
        <w:spacing w:line="270" w:lineRule="atLeast"/>
        <w:ind w:left="36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The government has introduced a bill that aims to improve the financial situation of Canadians with disabilities and of working age. The bill is intended to address certain gaps in the social safety net, which includes old age security, the guaranteed income supplement and the Canada child benefit.</w:t>
      </w:r>
      <w:bookmarkStart w:id="4" w:name="Para7295665"/>
      <w:bookmarkEnd w:id="4"/>
    </w:p>
    <w:p w14:paraId="780C122E" w14:textId="77777777" w:rsidR="00E731D5" w:rsidRPr="00BE61DA" w:rsidRDefault="00E731D5" w:rsidP="00E731D5">
      <w:pPr>
        <w:shd w:val="clear" w:color="auto" w:fill="FFFFFF"/>
        <w:spacing w:line="270" w:lineRule="atLeast"/>
        <w:ind w:left="360"/>
        <w:rPr>
          <w:rFonts w:asciiTheme="minorHAnsi" w:eastAsia="Times New Roman" w:hAnsiTheme="minorHAnsi" w:cstheme="minorHAnsi"/>
          <w:color w:val="333333"/>
          <w:szCs w:val="24"/>
          <w:lang w:eastAsia="en-CA"/>
        </w:rPr>
      </w:pPr>
    </w:p>
    <w:p w14:paraId="44B8B2D1" w14:textId="77777777" w:rsidR="00E731D5" w:rsidRPr="00BE61DA" w:rsidRDefault="004F704F" w:rsidP="00E731D5">
      <w:pPr>
        <w:shd w:val="clear" w:color="auto" w:fill="FFFFFF"/>
        <w:spacing w:line="270" w:lineRule="atLeast"/>
        <w:ind w:left="36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I think that this is an important goal, and I can say right now that the Bloc Québécois is in favour of the principle. We believe that it is important that</w:t>
      </w:r>
      <w:r w:rsidR="00E731D5" w:rsidRPr="00BE61DA">
        <w:rPr>
          <w:rFonts w:asciiTheme="minorHAnsi" w:eastAsia="Times New Roman" w:hAnsiTheme="minorHAnsi" w:cstheme="minorHAnsi"/>
          <w:color w:val="333333"/>
          <w:szCs w:val="24"/>
          <w:lang w:eastAsia="en-CA"/>
        </w:rPr>
        <w:t xml:space="preserve"> </w:t>
      </w:r>
      <w:r w:rsidRPr="00BE61DA">
        <w:rPr>
          <w:rFonts w:asciiTheme="minorHAnsi" w:eastAsia="Times New Roman" w:hAnsiTheme="minorHAnsi" w:cstheme="minorHAnsi"/>
          <w:color w:val="333333"/>
          <w:szCs w:val="24"/>
          <w:lang w:eastAsia="en-CA"/>
        </w:rPr>
        <w:t xml:space="preserve">Canadians have access to a strong social safety net and that it is the government’s role to ensure that they do. Today’s </w:t>
      </w:r>
      <w:r w:rsidRPr="00BE61DA">
        <w:rPr>
          <w:rFonts w:asciiTheme="minorHAnsi" w:eastAsia="Times New Roman" w:hAnsiTheme="minorHAnsi" w:cstheme="minorHAnsi"/>
          <w:color w:val="333333"/>
          <w:szCs w:val="24"/>
          <w:lang w:eastAsia="en-CA"/>
        </w:rPr>
        <w:lastRenderedPageBreak/>
        <w:t>Quebec is built on these same principles, and we can only support any initiatives in this vein that could be of benefit to Quebecers.</w:t>
      </w:r>
      <w:bookmarkStart w:id="5" w:name="Para7295666"/>
      <w:bookmarkEnd w:id="5"/>
    </w:p>
    <w:p w14:paraId="29419824" w14:textId="77777777" w:rsidR="00E731D5" w:rsidRPr="00BE61DA" w:rsidRDefault="00E731D5" w:rsidP="00E731D5">
      <w:pPr>
        <w:shd w:val="clear" w:color="auto" w:fill="FFFFFF"/>
        <w:spacing w:line="270" w:lineRule="atLeast"/>
        <w:ind w:left="360"/>
        <w:rPr>
          <w:rFonts w:asciiTheme="minorHAnsi" w:eastAsia="Times New Roman" w:hAnsiTheme="minorHAnsi" w:cstheme="minorHAnsi"/>
          <w:color w:val="333333"/>
          <w:szCs w:val="24"/>
          <w:lang w:eastAsia="en-CA"/>
        </w:rPr>
      </w:pPr>
    </w:p>
    <w:p w14:paraId="39FAF825" w14:textId="22828409" w:rsidR="004F704F" w:rsidRPr="00BE61DA" w:rsidRDefault="004F704F" w:rsidP="00E731D5">
      <w:pPr>
        <w:shd w:val="clear" w:color="auto" w:fill="FFFFFF"/>
        <w:spacing w:line="270" w:lineRule="atLeast"/>
        <w:ind w:left="360"/>
        <w:rPr>
          <w:rFonts w:asciiTheme="minorHAnsi" w:eastAsia="Times New Roman" w:hAnsiTheme="minorHAnsi" w:cstheme="minorHAnsi"/>
          <w:color w:val="333333"/>
          <w:szCs w:val="24"/>
          <w:lang w:eastAsia="en-CA"/>
        </w:rPr>
      </w:pPr>
      <w:r w:rsidRPr="00BE61DA">
        <w:rPr>
          <w:rFonts w:asciiTheme="minorHAnsi" w:eastAsia="Times New Roman" w:hAnsiTheme="minorHAnsi" w:cstheme="minorHAnsi"/>
          <w:color w:val="333333"/>
          <w:szCs w:val="24"/>
          <w:lang w:eastAsia="en-CA"/>
        </w:rPr>
        <w:t>However, as it stands, Bill </w:t>
      </w:r>
      <w:hyperlink r:id="rId22" w:tgtFrame="_blank" w:history="1">
        <w:r w:rsidRPr="00BE61DA">
          <w:rPr>
            <w:rFonts w:asciiTheme="minorHAnsi" w:eastAsia="Times New Roman" w:hAnsiTheme="minorHAnsi" w:cstheme="minorHAnsi"/>
            <w:color w:val="300000"/>
            <w:szCs w:val="24"/>
            <w:lang w:eastAsia="en-CA"/>
          </w:rPr>
          <w:t>C-22</w:t>
        </w:r>
      </w:hyperlink>
      <w:r w:rsidRPr="00BE61DA">
        <w:rPr>
          <w:rFonts w:asciiTheme="minorHAnsi" w:eastAsia="Times New Roman" w:hAnsiTheme="minorHAnsi" w:cstheme="minorHAnsi"/>
          <w:color w:val="333333"/>
          <w:szCs w:val="24"/>
          <w:lang w:eastAsia="en-CA"/>
        </w:rPr>
        <w:t> is woefully incomplete. Beyond the principle of solidarity and financial assistance for people with disabilities, the government gives no details on the form the benefit will take. We all know that the devil is in the details. We believe that this is a major shortcoming and that the bill should be enhanced and, especially, fleshed out.</w:t>
      </w:r>
      <w:r w:rsidR="00E731D5" w:rsidRPr="00BE61DA">
        <w:rPr>
          <w:rFonts w:asciiTheme="minorHAnsi" w:eastAsia="Times New Roman" w:hAnsiTheme="minorHAnsi" w:cstheme="minorHAnsi"/>
          <w:color w:val="333333"/>
          <w:szCs w:val="24"/>
          <w:lang w:eastAsia="en-CA"/>
        </w:rPr>
        <w:t>”</w:t>
      </w:r>
    </w:p>
    <w:p w14:paraId="0265686D" w14:textId="5481C0B4" w:rsidR="00961151" w:rsidRPr="00BE61DA" w:rsidRDefault="00961151">
      <w:pPr>
        <w:rPr>
          <w:rFonts w:asciiTheme="minorHAnsi" w:hAnsiTheme="minorHAnsi" w:cstheme="minorHAnsi"/>
          <w:szCs w:val="24"/>
        </w:rPr>
      </w:pPr>
    </w:p>
    <w:p w14:paraId="10CA964E" w14:textId="74B44ECA" w:rsidR="00F242D3" w:rsidRPr="009F44CC" w:rsidRDefault="00F242D3" w:rsidP="00E731D5">
      <w:pPr>
        <w:ind w:firstLine="360"/>
        <w:rPr>
          <w:rFonts w:asciiTheme="minorHAnsi" w:hAnsiTheme="minorHAnsi" w:cstheme="minorHAnsi"/>
        </w:rPr>
      </w:pPr>
      <w:r w:rsidRPr="009F44CC">
        <w:rPr>
          <w:rFonts w:asciiTheme="minorHAnsi" w:hAnsiTheme="minorHAnsi" w:cstheme="minorHAnsi"/>
        </w:rPr>
        <w:t>AODA Alliance Comment: Similar views were expressed by the other opposition parties.</w:t>
      </w:r>
    </w:p>
    <w:p w14:paraId="56C220EE" w14:textId="77777777" w:rsidR="00F242D3" w:rsidRPr="009F44CC" w:rsidRDefault="00F242D3" w:rsidP="00461DAC">
      <w:pPr>
        <w:rPr>
          <w:rFonts w:asciiTheme="minorHAnsi" w:hAnsiTheme="minorHAnsi" w:cstheme="minorHAnsi"/>
        </w:rPr>
      </w:pPr>
    </w:p>
    <w:p w14:paraId="54AB2F42" w14:textId="6CDA94B6" w:rsidR="00290D46" w:rsidRPr="009F44CC" w:rsidRDefault="00B94D3B" w:rsidP="00206B7C">
      <w:pPr>
        <w:pStyle w:val="ListBullet"/>
        <w:rPr>
          <w:rFonts w:asciiTheme="minorHAnsi" w:hAnsiTheme="minorHAnsi" w:cstheme="minorHAnsi"/>
        </w:rPr>
      </w:pPr>
      <w:bookmarkStart w:id="6" w:name="Start"/>
      <w:bookmarkStart w:id="7" w:name="Complete"/>
      <w:bookmarkEnd w:id="6"/>
      <w:bookmarkEnd w:id="7"/>
      <w:r w:rsidRPr="009F44CC">
        <w:rPr>
          <w:rFonts w:asciiTheme="minorHAnsi" w:hAnsiTheme="minorHAnsi" w:cstheme="minorHAnsi"/>
        </w:rPr>
        <w:t xml:space="preserve"> </w:t>
      </w:r>
      <w:r w:rsidR="00290D46" w:rsidRPr="009F44CC">
        <w:rPr>
          <w:rFonts w:asciiTheme="minorHAnsi" w:hAnsiTheme="minorHAnsi" w:cstheme="minorHAnsi"/>
        </w:rPr>
        <w:t>Mr. Irek Kusmierczyk: (Liberal)</w:t>
      </w:r>
      <w:r w:rsidRPr="009F44CC">
        <w:rPr>
          <w:rFonts w:asciiTheme="minorHAnsi" w:hAnsiTheme="minorHAnsi" w:cstheme="minorHAnsi"/>
        </w:rPr>
        <w:t xml:space="preserve"> </w:t>
      </w:r>
    </w:p>
    <w:p w14:paraId="4640D1B7" w14:textId="77777777" w:rsidR="00290D46" w:rsidRPr="009F44CC" w:rsidRDefault="00290D46" w:rsidP="00290D46">
      <w:pPr>
        <w:rPr>
          <w:rFonts w:asciiTheme="minorHAnsi" w:hAnsiTheme="minorHAnsi" w:cstheme="minorHAnsi"/>
        </w:rPr>
      </w:pPr>
    </w:p>
    <w:p w14:paraId="6131A42F" w14:textId="3AEC4B02" w:rsidR="00461DAC" w:rsidRPr="009F44CC" w:rsidRDefault="00E731D5" w:rsidP="00E731D5">
      <w:pPr>
        <w:ind w:left="360"/>
        <w:rPr>
          <w:rFonts w:asciiTheme="minorHAnsi" w:hAnsiTheme="minorHAnsi" w:cstheme="minorHAnsi"/>
        </w:rPr>
      </w:pPr>
      <w:r w:rsidRPr="009F44CC">
        <w:rPr>
          <w:rFonts w:asciiTheme="minorHAnsi" w:hAnsiTheme="minorHAnsi" w:cstheme="minorHAnsi"/>
        </w:rPr>
        <w:t>“</w:t>
      </w:r>
      <w:r w:rsidR="00290D46" w:rsidRPr="009F44CC">
        <w:rPr>
          <w:rFonts w:asciiTheme="minorHAnsi" w:hAnsiTheme="minorHAnsi" w:cstheme="minorHAnsi"/>
        </w:rPr>
        <w:t>The legislation would lift hundreds of thousands of Canadians out of poverty. This is legislation that would help make life more affordable for hundreds of thousands of Canadians living with disabilities.</w:t>
      </w:r>
      <w:r w:rsidRPr="009F44CC">
        <w:rPr>
          <w:rFonts w:asciiTheme="minorHAnsi" w:hAnsiTheme="minorHAnsi" w:cstheme="minorHAnsi"/>
        </w:rPr>
        <w:t>”</w:t>
      </w:r>
    </w:p>
    <w:p w14:paraId="686B5A1D" w14:textId="796CF8C0" w:rsidR="00290D46" w:rsidRPr="009F44CC" w:rsidRDefault="00290D46" w:rsidP="00290D46">
      <w:pPr>
        <w:rPr>
          <w:rFonts w:asciiTheme="minorHAnsi" w:hAnsiTheme="minorHAnsi" w:cstheme="minorHAnsi"/>
        </w:rPr>
      </w:pPr>
    </w:p>
    <w:p w14:paraId="778CFBC8" w14:textId="6FB2A376" w:rsidR="00290D46" w:rsidRPr="009F44CC" w:rsidRDefault="00290D46" w:rsidP="00E731D5">
      <w:pPr>
        <w:ind w:left="360"/>
        <w:rPr>
          <w:rFonts w:asciiTheme="minorHAnsi" w:hAnsiTheme="minorHAnsi" w:cstheme="minorHAnsi"/>
        </w:rPr>
      </w:pPr>
      <w:r w:rsidRPr="009F44CC">
        <w:rPr>
          <w:rFonts w:asciiTheme="minorHAnsi" w:hAnsiTheme="minorHAnsi" w:cstheme="minorHAnsi"/>
        </w:rPr>
        <w:t xml:space="preserve">AODA Alliance Comment: </w:t>
      </w:r>
      <w:r w:rsidR="00206B7C" w:rsidRPr="009F44CC">
        <w:rPr>
          <w:rFonts w:asciiTheme="minorHAnsi" w:hAnsiTheme="minorHAnsi" w:cstheme="minorHAnsi"/>
        </w:rPr>
        <w:t xml:space="preserve">This is an overstatement. </w:t>
      </w:r>
      <w:r w:rsidRPr="009F44CC">
        <w:rPr>
          <w:rFonts w:asciiTheme="minorHAnsi" w:hAnsiTheme="minorHAnsi" w:cstheme="minorHAnsi"/>
        </w:rPr>
        <w:t xml:space="preserve">Nothing in the bill </w:t>
      </w:r>
      <w:r w:rsidRPr="009F44CC">
        <w:rPr>
          <w:rFonts w:asciiTheme="minorHAnsi" w:hAnsiTheme="minorHAnsi" w:cstheme="minorHAnsi"/>
          <w:i/>
          <w:iCs/>
        </w:rPr>
        <w:t>ensures</w:t>
      </w:r>
      <w:r w:rsidRPr="009F44CC">
        <w:rPr>
          <w:rFonts w:asciiTheme="minorHAnsi" w:hAnsiTheme="minorHAnsi" w:cstheme="minorHAnsi"/>
        </w:rPr>
        <w:t xml:space="preserve"> or </w:t>
      </w:r>
      <w:r w:rsidRPr="009F44CC">
        <w:rPr>
          <w:rFonts w:asciiTheme="minorHAnsi" w:hAnsiTheme="minorHAnsi" w:cstheme="minorHAnsi"/>
          <w:i/>
          <w:iCs/>
        </w:rPr>
        <w:t>requires</w:t>
      </w:r>
      <w:r w:rsidRPr="009F44CC">
        <w:rPr>
          <w:rFonts w:asciiTheme="minorHAnsi" w:hAnsiTheme="minorHAnsi" w:cstheme="minorHAnsi"/>
        </w:rPr>
        <w:t xml:space="preserve"> that any people with disabilities be lifted out of poverty.</w:t>
      </w:r>
    </w:p>
    <w:p w14:paraId="1062D53C" w14:textId="3A9B0CA7" w:rsidR="006A6AE8" w:rsidRPr="009F44CC" w:rsidRDefault="006A6AE8" w:rsidP="00290D46">
      <w:pPr>
        <w:rPr>
          <w:rFonts w:asciiTheme="minorHAnsi" w:hAnsiTheme="minorHAnsi" w:cstheme="minorHAnsi"/>
        </w:rPr>
      </w:pPr>
    </w:p>
    <w:p w14:paraId="01D1C7C4" w14:textId="040C54CF" w:rsidR="006A6AE8" w:rsidRPr="009F44CC" w:rsidRDefault="006A6AE8" w:rsidP="00453EE1">
      <w:pPr>
        <w:pStyle w:val="ListBullet"/>
        <w:rPr>
          <w:rFonts w:asciiTheme="minorHAnsi" w:hAnsiTheme="minorHAnsi" w:cstheme="minorHAnsi"/>
        </w:rPr>
      </w:pPr>
      <w:r w:rsidRPr="009F44CC">
        <w:rPr>
          <w:rFonts w:asciiTheme="minorHAnsi" w:hAnsiTheme="minorHAnsi" w:cstheme="minorHAnsi"/>
        </w:rPr>
        <w:t>Mr. Majid Jowhari (Richmond Hill, Lib.):</w:t>
      </w:r>
      <w:r w:rsidR="00B94D3B" w:rsidRPr="009F44CC">
        <w:rPr>
          <w:rFonts w:asciiTheme="minorHAnsi" w:hAnsiTheme="minorHAnsi" w:cstheme="minorHAnsi"/>
        </w:rPr>
        <w:t xml:space="preserve"> </w:t>
      </w:r>
    </w:p>
    <w:p w14:paraId="32D48860" w14:textId="77777777" w:rsidR="00453EE1" w:rsidRPr="009F44CC" w:rsidRDefault="00453EE1" w:rsidP="006A6AE8">
      <w:pPr>
        <w:rPr>
          <w:rFonts w:asciiTheme="minorHAnsi" w:hAnsiTheme="minorHAnsi" w:cstheme="minorHAnsi"/>
        </w:rPr>
      </w:pPr>
    </w:p>
    <w:p w14:paraId="67E94B2B" w14:textId="65114CD2" w:rsidR="006A6AE8" w:rsidRPr="009F44CC" w:rsidRDefault="00E731D5" w:rsidP="00E731D5">
      <w:pPr>
        <w:ind w:left="360"/>
        <w:rPr>
          <w:rFonts w:asciiTheme="minorHAnsi" w:hAnsiTheme="minorHAnsi" w:cstheme="minorHAnsi"/>
        </w:rPr>
      </w:pPr>
      <w:r w:rsidRPr="009F44CC">
        <w:rPr>
          <w:rFonts w:asciiTheme="minorHAnsi" w:hAnsiTheme="minorHAnsi" w:cstheme="minorHAnsi"/>
        </w:rPr>
        <w:t>“</w:t>
      </w:r>
      <w:r w:rsidR="006A6AE8" w:rsidRPr="009F44CC">
        <w:rPr>
          <w:rFonts w:asciiTheme="minorHAnsi" w:hAnsiTheme="minorHAnsi" w:cstheme="minorHAnsi"/>
        </w:rPr>
        <w:t>…The Canada disability benefit will become an important part of Canada’s social safety net, alongside old age security, the guaranteed income supplement and the Canada child benefit. It has the potential to significantly reduce poverty for hundreds of thousands of Canadians with disabilities.</w:t>
      </w:r>
      <w:r w:rsidRPr="009F44CC">
        <w:rPr>
          <w:rFonts w:asciiTheme="minorHAnsi" w:hAnsiTheme="minorHAnsi" w:cstheme="minorHAnsi"/>
        </w:rPr>
        <w:t>”</w:t>
      </w:r>
    </w:p>
    <w:p w14:paraId="694142CC" w14:textId="108EDBEB" w:rsidR="006A6AE8" w:rsidRPr="009F44CC" w:rsidRDefault="006A6AE8" w:rsidP="00290D46">
      <w:pPr>
        <w:rPr>
          <w:rFonts w:asciiTheme="minorHAnsi" w:hAnsiTheme="minorHAnsi" w:cstheme="minorHAnsi"/>
        </w:rPr>
      </w:pPr>
    </w:p>
    <w:p w14:paraId="62271649" w14:textId="63588A87" w:rsidR="006A6AE8" w:rsidRPr="009F44CC" w:rsidRDefault="006A6AE8" w:rsidP="00E731D5">
      <w:pPr>
        <w:ind w:left="360"/>
        <w:rPr>
          <w:rFonts w:asciiTheme="minorHAnsi" w:hAnsiTheme="minorHAnsi" w:cstheme="minorHAnsi"/>
        </w:rPr>
      </w:pPr>
      <w:r w:rsidRPr="009F44CC">
        <w:rPr>
          <w:rFonts w:asciiTheme="minorHAnsi" w:hAnsiTheme="minorHAnsi" w:cstheme="minorHAnsi"/>
        </w:rPr>
        <w:t>AODA Alliance</w:t>
      </w:r>
      <w:r w:rsidR="00453EE1" w:rsidRPr="009F44CC">
        <w:rPr>
          <w:rFonts w:asciiTheme="minorHAnsi" w:hAnsiTheme="minorHAnsi" w:cstheme="minorHAnsi"/>
        </w:rPr>
        <w:t xml:space="preserve"> </w:t>
      </w:r>
      <w:r w:rsidRPr="009F44CC">
        <w:rPr>
          <w:rFonts w:asciiTheme="minorHAnsi" w:hAnsiTheme="minorHAnsi" w:cstheme="minorHAnsi"/>
        </w:rPr>
        <w:t>Comment: This speech from the Government</w:t>
      </w:r>
      <w:r w:rsidR="00B94D3B" w:rsidRPr="009F44CC">
        <w:rPr>
          <w:rFonts w:asciiTheme="minorHAnsi" w:hAnsiTheme="minorHAnsi" w:cstheme="minorHAnsi"/>
        </w:rPr>
        <w:t xml:space="preserve"> </w:t>
      </w:r>
      <w:r w:rsidRPr="009F44CC">
        <w:rPr>
          <w:rFonts w:asciiTheme="minorHAnsi" w:hAnsiTheme="minorHAnsi" w:cstheme="minorHAnsi"/>
        </w:rPr>
        <w:t>is more accurate</w:t>
      </w:r>
      <w:r w:rsidR="00453EE1" w:rsidRPr="009F44CC">
        <w:rPr>
          <w:rFonts w:asciiTheme="minorHAnsi" w:hAnsiTheme="minorHAnsi" w:cstheme="minorHAnsi"/>
        </w:rPr>
        <w:t>,</w:t>
      </w:r>
      <w:r w:rsidRPr="009F44CC">
        <w:rPr>
          <w:rFonts w:asciiTheme="minorHAnsi" w:hAnsiTheme="minorHAnsi" w:cstheme="minorHAnsi"/>
        </w:rPr>
        <w:t xml:space="preserve"> by saying that the bill</w:t>
      </w:r>
      <w:r w:rsidR="00B94D3B" w:rsidRPr="009F44CC">
        <w:rPr>
          <w:rFonts w:asciiTheme="minorHAnsi" w:hAnsiTheme="minorHAnsi" w:cstheme="minorHAnsi"/>
        </w:rPr>
        <w:t xml:space="preserve"> </w:t>
      </w:r>
      <w:r w:rsidRPr="009F44CC">
        <w:rPr>
          <w:rFonts w:asciiTheme="minorHAnsi" w:hAnsiTheme="minorHAnsi" w:cstheme="minorHAnsi"/>
        </w:rPr>
        <w:t>has the “potential” to lift people with disabilities</w:t>
      </w:r>
      <w:r w:rsidR="00B94D3B" w:rsidRPr="009F44CC">
        <w:rPr>
          <w:rFonts w:asciiTheme="minorHAnsi" w:hAnsiTheme="minorHAnsi" w:cstheme="minorHAnsi"/>
        </w:rPr>
        <w:t xml:space="preserve"> </w:t>
      </w:r>
      <w:r w:rsidRPr="009F44CC">
        <w:rPr>
          <w:rFonts w:asciiTheme="minorHAnsi" w:hAnsiTheme="minorHAnsi" w:cstheme="minorHAnsi"/>
        </w:rPr>
        <w:t>out of poverty. In other words, it could</w:t>
      </w:r>
      <w:r w:rsidR="00E731D5" w:rsidRPr="009F44CC">
        <w:rPr>
          <w:rFonts w:asciiTheme="minorHAnsi" w:hAnsiTheme="minorHAnsi" w:cstheme="minorHAnsi"/>
        </w:rPr>
        <w:t>,</w:t>
      </w:r>
      <w:r w:rsidRPr="009F44CC">
        <w:rPr>
          <w:rFonts w:asciiTheme="minorHAnsi" w:hAnsiTheme="minorHAnsi" w:cstheme="minorHAnsi"/>
        </w:rPr>
        <w:t xml:space="preserve"> but on the other hand, it might not.</w:t>
      </w:r>
    </w:p>
    <w:p w14:paraId="6C899AB4" w14:textId="2A94C4DC" w:rsidR="006A6AE8" w:rsidRPr="009F44CC" w:rsidRDefault="006A6AE8" w:rsidP="006A6AE8">
      <w:pPr>
        <w:rPr>
          <w:rFonts w:asciiTheme="minorHAnsi" w:hAnsiTheme="minorHAnsi" w:cstheme="minorHAnsi"/>
        </w:rPr>
      </w:pPr>
    </w:p>
    <w:p w14:paraId="2850ED30" w14:textId="3625F58F" w:rsidR="00CC17FE" w:rsidRPr="009F44CC" w:rsidRDefault="00544AB1" w:rsidP="00BE61DA">
      <w:pPr>
        <w:pStyle w:val="Heading3"/>
        <w:jc w:val="center"/>
        <w:rPr>
          <w:rFonts w:asciiTheme="minorHAnsi" w:hAnsiTheme="minorHAnsi" w:cstheme="minorHAnsi"/>
        </w:rPr>
      </w:pPr>
      <w:r w:rsidRPr="009F44CC">
        <w:rPr>
          <w:rFonts w:asciiTheme="minorHAnsi" w:hAnsiTheme="minorHAnsi" w:cstheme="minorHAnsi"/>
        </w:rPr>
        <w:t xml:space="preserve">Excerpts from the </w:t>
      </w:r>
      <w:r w:rsidR="00CC17FE" w:rsidRPr="009F44CC">
        <w:rPr>
          <w:rFonts w:asciiTheme="minorHAnsi" w:hAnsiTheme="minorHAnsi" w:cstheme="minorHAnsi"/>
        </w:rPr>
        <w:t>Second Day of Second Reding Debates October 17, 2022</w:t>
      </w:r>
    </w:p>
    <w:p w14:paraId="1FA7FB6C" w14:textId="77777777" w:rsidR="00453EE1" w:rsidRPr="009F44CC" w:rsidRDefault="00453EE1" w:rsidP="00CC17FE">
      <w:pPr>
        <w:rPr>
          <w:rFonts w:asciiTheme="minorHAnsi" w:hAnsiTheme="minorHAnsi" w:cstheme="minorHAnsi"/>
        </w:rPr>
      </w:pPr>
    </w:p>
    <w:p w14:paraId="52A42E23" w14:textId="3526081F" w:rsidR="00CC17FE" w:rsidRPr="009F44CC" w:rsidRDefault="00CC17FE" w:rsidP="00453EE1">
      <w:pPr>
        <w:pStyle w:val="ListBullet"/>
        <w:rPr>
          <w:rFonts w:asciiTheme="minorHAnsi" w:hAnsiTheme="minorHAnsi" w:cstheme="minorHAnsi"/>
        </w:rPr>
      </w:pPr>
      <w:r w:rsidRPr="009F44CC">
        <w:rPr>
          <w:rFonts w:asciiTheme="minorHAnsi" w:hAnsiTheme="minorHAnsi" w:cstheme="minorHAnsi"/>
        </w:rPr>
        <w:t>Mr. Mike Morrice (Kitchener Centre, GP):</w:t>
      </w:r>
      <w:r w:rsidR="00B94D3B" w:rsidRPr="009F44CC">
        <w:rPr>
          <w:rFonts w:asciiTheme="minorHAnsi" w:hAnsiTheme="minorHAnsi" w:cstheme="minorHAnsi"/>
        </w:rPr>
        <w:t xml:space="preserve"> </w:t>
      </w:r>
    </w:p>
    <w:p w14:paraId="35FB51F8" w14:textId="77777777" w:rsidR="00E731D5" w:rsidRPr="009F44CC" w:rsidRDefault="00E731D5" w:rsidP="00CC17FE">
      <w:pPr>
        <w:rPr>
          <w:rFonts w:asciiTheme="minorHAnsi" w:hAnsiTheme="minorHAnsi" w:cstheme="minorHAnsi"/>
        </w:rPr>
      </w:pPr>
    </w:p>
    <w:p w14:paraId="5AD11910" w14:textId="77777777" w:rsidR="00E731D5" w:rsidRPr="009F44CC" w:rsidRDefault="00CC17FE" w:rsidP="00E731D5">
      <w:pPr>
        <w:ind w:left="360"/>
        <w:rPr>
          <w:rFonts w:asciiTheme="minorHAnsi" w:hAnsiTheme="minorHAnsi" w:cstheme="minorHAnsi"/>
        </w:rPr>
      </w:pPr>
      <w:r w:rsidRPr="009F44CC">
        <w:rPr>
          <w:rFonts w:asciiTheme="minorHAnsi" w:hAnsiTheme="minorHAnsi" w:cstheme="minorHAnsi"/>
        </w:rPr>
        <w:t xml:space="preserve">(Note responding to NDP MP’s </w:t>
      </w:r>
      <w:r w:rsidR="00F61B45" w:rsidRPr="009F44CC">
        <w:rPr>
          <w:rFonts w:asciiTheme="minorHAnsi" w:hAnsiTheme="minorHAnsi" w:cstheme="minorHAnsi"/>
        </w:rPr>
        <w:t xml:space="preserve">Ms. Lisa Marie Barron’s </w:t>
      </w:r>
      <w:r w:rsidRPr="009F44CC">
        <w:rPr>
          <w:rFonts w:asciiTheme="minorHAnsi" w:hAnsiTheme="minorHAnsi" w:cstheme="minorHAnsi"/>
        </w:rPr>
        <w:t>speech about the need to strengthen Bill C-22)</w:t>
      </w:r>
    </w:p>
    <w:p w14:paraId="0A9F5A55" w14:textId="77777777" w:rsidR="00E731D5" w:rsidRPr="009F44CC" w:rsidRDefault="00E731D5" w:rsidP="00E731D5">
      <w:pPr>
        <w:ind w:left="360"/>
        <w:rPr>
          <w:rFonts w:asciiTheme="minorHAnsi" w:hAnsiTheme="minorHAnsi" w:cstheme="minorHAnsi"/>
        </w:rPr>
      </w:pPr>
    </w:p>
    <w:p w14:paraId="0415E341" w14:textId="77777777" w:rsidR="00E731D5" w:rsidRPr="009F44CC" w:rsidRDefault="00E731D5" w:rsidP="00E731D5">
      <w:pPr>
        <w:ind w:left="360"/>
        <w:rPr>
          <w:rFonts w:asciiTheme="minorHAnsi" w:hAnsiTheme="minorHAnsi" w:cstheme="minorHAnsi"/>
        </w:rPr>
      </w:pPr>
      <w:r w:rsidRPr="009F44CC">
        <w:rPr>
          <w:rFonts w:asciiTheme="minorHAnsi" w:hAnsiTheme="minorHAnsi" w:cstheme="minorHAnsi"/>
        </w:rPr>
        <w:t>“</w:t>
      </w:r>
      <w:r w:rsidR="00CC17FE" w:rsidRPr="009F44CC">
        <w:rPr>
          <w:rFonts w:asciiTheme="minorHAnsi" w:hAnsiTheme="minorHAnsi" w:cstheme="minorHAnsi"/>
        </w:rPr>
        <w:t xml:space="preserve">Madam Speaker, I thank the hon. member for Nanaimo—Ladysmith for her strong support of Bill C-22, alongside the rest of the NDP caucus. As she mentioned, there are a number of </w:t>
      </w:r>
      <w:r w:rsidR="00CC17FE" w:rsidRPr="009F44CC">
        <w:rPr>
          <w:rFonts w:asciiTheme="minorHAnsi" w:hAnsiTheme="minorHAnsi" w:cstheme="minorHAnsi"/>
        </w:rPr>
        <w:lastRenderedPageBreak/>
        <w:t>groups across the country who have called out concerns with respect to what is not in the bill. Today, most recently, the Accessibility for Ontarians with Disabilities Act Alliance has done the same.</w:t>
      </w:r>
    </w:p>
    <w:p w14:paraId="044A4EEF" w14:textId="77777777" w:rsidR="00E731D5" w:rsidRPr="009F44CC" w:rsidRDefault="00E731D5" w:rsidP="00E731D5">
      <w:pPr>
        <w:ind w:left="360"/>
        <w:rPr>
          <w:rFonts w:asciiTheme="minorHAnsi" w:hAnsiTheme="minorHAnsi" w:cstheme="minorHAnsi"/>
        </w:rPr>
      </w:pPr>
    </w:p>
    <w:p w14:paraId="0BC3E805" w14:textId="13DB5481" w:rsidR="00CC17FE" w:rsidRPr="009F44CC" w:rsidRDefault="00CC17FE" w:rsidP="00E731D5">
      <w:pPr>
        <w:ind w:left="360"/>
        <w:rPr>
          <w:rFonts w:asciiTheme="minorHAnsi" w:hAnsiTheme="minorHAnsi" w:cstheme="minorHAnsi"/>
        </w:rPr>
      </w:pPr>
      <w:r w:rsidRPr="009F44CC">
        <w:rPr>
          <w:rFonts w:asciiTheme="minorHAnsi" w:hAnsiTheme="minorHAnsi" w:cstheme="minorHAnsi"/>
        </w:rPr>
        <w:t>Can she share more about what she can be doing, working alongside all parliamentarians in this place, to ensure that strong amendments are brought forward at committee as soon as possible to strengthen the bill?</w:t>
      </w:r>
      <w:r w:rsidR="00E731D5" w:rsidRPr="009F44CC">
        <w:rPr>
          <w:rFonts w:asciiTheme="minorHAnsi" w:hAnsiTheme="minorHAnsi" w:cstheme="minorHAnsi"/>
        </w:rPr>
        <w:t>”</w:t>
      </w:r>
    </w:p>
    <w:p w14:paraId="45E17A32" w14:textId="744F6E13" w:rsidR="00CC17FE" w:rsidRPr="009F44CC" w:rsidRDefault="00CC17FE" w:rsidP="006A6AE8">
      <w:pPr>
        <w:rPr>
          <w:rFonts w:asciiTheme="minorHAnsi" w:hAnsiTheme="minorHAnsi" w:cstheme="minorHAnsi"/>
        </w:rPr>
      </w:pPr>
    </w:p>
    <w:p w14:paraId="471806E0" w14:textId="77777777" w:rsidR="00E731D5" w:rsidRPr="009F44CC" w:rsidRDefault="00F61B45" w:rsidP="00E731D5">
      <w:pPr>
        <w:ind w:firstLine="360"/>
        <w:rPr>
          <w:rFonts w:asciiTheme="minorHAnsi" w:hAnsiTheme="minorHAnsi" w:cstheme="minorHAnsi"/>
        </w:rPr>
      </w:pPr>
      <w:bookmarkStart w:id="8" w:name="_Hlk119162382"/>
      <w:r w:rsidRPr="009F44CC">
        <w:rPr>
          <w:rFonts w:asciiTheme="minorHAnsi" w:hAnsiTheme="minorHAnsi" w:cstheme="minorHAnsi"/>
        </w:rPr>
        <w:t>Ms. Lisa Marie Barron</w:t>
      </w:r>
      <w:bookmarkEnd w:id="8"/>
      <w:r w:rsidRPr="009F44CC">
        <w:rPr>
          <w:rFonts w:asciiTheme="minorHAnsi" w:hAnsiTheme="minorHAnsi" w:cstheme="minorHAnsi"/>
        </w:rPr>
        <w:t>:</w:t>
      </w:r>
      <w:r w:rsidR="00B94D3B" w:rsidRPr="009F44CC">
        <w:rPr>
          <w:rFonts w:asciiTheme="minorHAnsi" w:hAnsiTheme="minorHAnsi" w:cstheme="minorHAnsi"/>
        </w:rPr>
        <w:t xml:space="preserve"> </w:t>
      </w:r>
    </w:p>
    <w:p w14:paraId="65165C0F" w14:textId="77777777" w:rsidR="00E731D5" w:rsidRPr="009F44CC" w:rsidRDefault="00E731D5" w:rsidP="00E731D5">
      <w:pPr>
        <w:ind w:left="360"/>
        <w:rPr>
          <w:rFonts w:asciiTheme="minorHAnsi" w:hAnsiTheme="minorHAnsi" w:cstheme="minorHAnsi"/>
        </w:rPr>
      </w:pPr>
    </w:p>
    <w:p w14:paraId="51D2AA2E" w14:textId="5C173129" w:rsidR="00E731D5" w:rsidRPr="009F44CC" w:rsidRDefault="00E731D5" w:rsidP="00E731D5">
      <w:pPr>
        <w:ind w:left="360"/>
        <w:rPr>
          <w:rFonts w:asciiTheme="minorHAnsi" w:hAnsiTheme="minorHAnsi" w:cstheme="minorHAnsi"/>
        </w:rPr>
      </w:pPr>
      <w:r w:rsidRPr="009F44CC">
        <w:rPr>
          <w:rFonts w:asciiTheme="minorHAnsi" w:hAnsiTheme="minorHAnsi" w:cstheme="minorHAnsi"/>
        </w:rPr>
        <w:t>“</w:t>
      </w:r>
      <w:r w:rsidR="00F61B45" w:rsidRPr="009F44CC">
        <w:rPr>
          <w:rFonts w:asciiTheme="minorHAnsi" w:hAnsiTheme="minorHAnsi" w:cstheme="minorHAnsi"/>
        </w:rPr>
        <w:t>Madam Speaker, I thank the hon. member for all of his work and advocacy around this bill and getting people with disabilities the support they need and deserve.</w:t>
      </w:r>
    </w:p>
    <w:p w14:paraId="7A0FA28A" w14:textId="77777777" w:rsidR="00E731D5" w:rsidRPr="009F44CC" w:rsidRDefault="00E731D5" w:rsidP="00E731D5">
      <w:pPr>
        <w:ind w:left="360"/>
        <w:rPr>
          <w:rFonts w:asciiTheme="minorHAnsi" w:hAnsiTheme="minorHAnsi" w:cstheme="minorHAnsi"/>
        </w:rPr>
      </w:pPr>
    </w:p>
    <w:p w14:paraId="244EF837" w14:textId="77777777" w:rsidR="00E731D5" w:rsidRPr="009F44CC" w:rsidRDefault="00F61B45" w:rsidP="00E731D5">
      <w:pPr>
        <w:ind w:left="360"/>
        <w:rPr>
          <w:rFonts w:asciiTheme="minorHAnsi" w:hAnsiTheme="minorHAnsi" w:cstheme="minorHAnsi"/>
        </w:rPr>
      </w:pPr>
      <w:r w:rsidRPr="009F44CC">
        <w:rPr>
          <w:rFonts w:asciiTheme="minorHAnsi" w:hAnsiTheme="minorHAnsi" w:cstheme="minorHAnsi"/>
        </w:rPr>
        <w:t>It is vital that we are getting all hands on deck and getting this work done today. That includes having our federal Liberal government working alongside provinces and territories to ensure that this benefit is provided in such a way that those living with disabilities are receiving the benefits that they need and deserve. Ensuring that clawbacks are not happening is just one example.</w:t>
      </w:r>
    </w:p>
    <w:p w14:paraId="660E4E5D" w14:textId="77777777" w:rsidR="00E731D5" w:rsidRPr="009F44CC" w:rsidRDefault="00E731D5" w:rsidP="00E731D5">
      <w:pPr>
        <w:ind w:left="360"/>
        <w:rPr>
          <w:rFonts w:asciiTheme="minorHAnsi" w:hAnsiTheme="minorHAnsi" w:cstheme="minorHAnsi"/>
        </w:rPr>
      </w:pPr>
    </w:p>
    <w:p w14:paraId="3D8448F7" w14:textId="139C7831" w:rsidR="00F61B45" w:rsidRPr="009F44CC" w:rsidRDefault="00F61B45" w:rsidP="00E731D5">
      <w:pPr>
        <w:ind w:left="360"/>
        <w:rPr>
          <w:rFonts w:asciiTheme="minorHAnsi" w:hAnsiTheme="minorHAnsi" w:cstheme="minorHAnsi"/>
        </w:rPr>
      </w:pPr>
      <w:r w:rsidRPr="009F44CC">
        <w:rPr>
          <w:rFonts w:asciiTheme="minorHAnsi" w:hAnsiTheme="minorHAnsi" w:cstheme="minorHAnsi"/>
        </w:rPr>
        <w:t>Absolutely, there are many amendments that still need to be done. This is not the bill that the NDP would have put forward, but it is a step in the right direction.</w:t>
      </w:r>
      <w:r w:rsidR="00E731D5" w:rsidRPr="009F44CC">
        <w:rPr>
          <w:rFonts w:asciiTheme="minorHAnsi" w:hAnsiTheme="minorHAnsi" w:cstheme="minorHAnsi"/>
        </w:rPr>
        <w:t>”</w:t>
      </w:r>
    </w:p>
    <w:p w14:paraId="263ED0FB" w14:textId="63A174BE" w:rsidR="00F61B45" w:rsidRPr="009F44CC" w:rsidRDefault="00F61B45" w:rsidP="006A6AE8">
      <w:pPr>
        <w:rPr>
          <w:rFonts w:asciiTheme="minorHAnsi" w:hAnsiTheme="minorHAnsi" w:cstheme="minorHAnsi"/>
        </w:rPr>
      </w:pPr>
    </w:p>
    <w:p w14:paraId="44088F10" w14:textId="7A36B006" w:rsidR="000820BE" w:rsidRPr="009F44CC" w:rsidRDefault="000820BE" w:rsidP="00E731D5">
      <w:pPr>
        <w:ind w:left="360"/>
        <w:rPr>
          <w:rFonts w:asciiTheme="minorHAnsi" w:hAnsiTheme="minorHAnsi" w:cstheme="minorHAnsi"/>
        </w:rPr>
      </w:pPr>
      <w:r w:rsidRPr="009F44CC">
        <w:rPr>
          <w:rFonts w:asciiTheme="minorHAnsi" w:hAnsiTheme="minorHAnsi" w:cstheme="minorHAnsi"/>
        </w:rPr>
        <w:t xml:space="preserve">AODA Alliance Comment: We are delighted that on the same day that the AODA Alliance made public </w:t>
      </w:r>
      <w:r w:rsidR="002A6AFE" w:rsidRPr="009F44CC">
        <w:rPr>
          <w:rFonts w:asciiTheme="minorHAnsi" w:hAnsiTheme="minorHAnsi" w:cstheme="minorHAnsi"/>
        </w:rPr>
        <w:t xml:space="preserve">our </w:t>
      </w:r>
      <w:r w:rsidRPr="009F44CC">
        <w:rPr>
          <w:rFonts w:asciiTheme="minorHAnsi" w:hAnsiTheme="minorHAnsi" w:cstheme="minorHAnsi"/>
        </w:rPr>
        <w:t xml:space="preserve">initial </w:t>
      </w:r>
      <w:hyperlink r:id="rId23" w:history="1">
        <w:r w:rsidRPr="009F44CC">
          <w:rPr>
            <w:rStyle w:val="Hyperlink"/>
            <w:rFonts w:asciiTheme="minorHAnsi" w:hAnsiTheme="minorHAnsi" w:cstheme="minorHAnsi"/>
          </w:rPr>
          <w:t>October 17, 2022 brief to Parliament on Bill C-22</w:t>
        </w:r>
      </w:hyperlink>
      <w:r w:rsidRPr="009F44CC">
        <w:rPr>
          <w:rFonts w:asciiTheme="minorHAnsi" w:hAnsiTheme="minorHAnsi" w:cstheme="minorHAnsi"/>
        </w:rPr>
        <w:t>, this MP from the Green Party referred to it during that day’s debates over this bill.</w:t>
      </w:r>
    </w:p>
    <w:sectPr w:rsidR="000820BE" w:rsidRPr="009F44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38CD04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0B1697E"/>
    <w:multiLevelType w:val="hybridMultilevel"/>
    <w:tmpl w:val="8C9814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94008513">
    <w:abstractNumId w:val="0"/>
  </w:num>
  <w:num w:numId="2" w16cid:durableId="773087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11B"/>
    <w:rsid w:val="00001511"/>
    <w:rsid w:val="00001A5C"/>
    <w:rsid w:val="0000633C"/>
    <w:rsid w:val="00012BC8"/>
    <w:rsid w:val="00013919"/>
    <w:rsid w:val="00034616"/>
    <w:rsid w:val="00034C7D"/>
    <w:rsid w:val="00036237"/>
    <w:rsid w:val="00036608"/>
    <w:rsid w:val="0003662F"/>
    <w:rsid w:val="000369C8"/>
    <w:rsid w:val="00037BFA"/>
    <w:rsid w:val="0004410F"/>
    <w:rsid w:val="00051EE1"/>
    <w:rsid w:val="00054620"/>
    <w:rsid w:val="00060FF1"/>
    <w:rsid w:val="00062684"/>
    <w:rsid w:val="00064327"/>
    <w:rsid w:val="000668AA"/>
    <w:rsid w:val="00067C80"/>
    <w:rsid w:val="0007180C"/>
    <w:rsid w:val="00071D80"/>
    <w:rsid w:val="00072992"/>
    <w:rsid w:val="0008087C"/>
    <w:rsid w:val="000820BE"/>
    <w:rsid w:val="0008515C"/>
    <w:rsid w:val="00086E3C"/>
    <w:rsid w:val="00095A26"/>
    <w:rsid w:val="000C0742"/>
    <w:rsid w:val="000C3FDE"/>
    <w:rsid w:val="000C7D06"/>
    <w:rsid w:val="000E0406"/>
    <w:rsid w:val="000E06D4"/>
    <w:rsid w:val="000E0B8A"/>
    <w:rsid w:val="000E11A2"/>
    <w:rsid w:val="000E1D68"/>
    <w:rsid w:val="000E460F"/>
    <w:rsid w:val="000E572E"/>
    <w:rsid w:val="000F1027"/>
    <w:rsid w:val="000F759A"/>
    <w:rsid w:val="0010313C"/>
    <w:rsid w:val="00115ADE"/>
    <w:rsid w:val="00117140"/>
    <w:rsid w:val="00120BC5"/>
    <w:rsid w:val="00125B6B"/>
    <w:rsid w:val="0012688E"/>
    <w:rsid w:val="00133A33"/>
    <w:rsid w:val="00135BC8"/>
    <w:rsid w:val="00144C69"/>
    <w:rsid w:val="00153221"/>
    <w:rsid w:val="00154C4B"/>
    <w:rsid w:val="00154EC2"/>
    <w:rsid w:val="00162C40"/>
    <w:rsid w:val="00184D8A"/>
    <w:rsid w:val="00187142"/>
    <w:rsid w:val="001913E1"/>
    <w:rsid w:val="00196453"/>
    <w:rsid w:val="001A19A1"/>
    <w:rsid w:val="001C200B"/>
    <w:rsid w:val="001C4D77"/>
    <w:rsid w:val="001D434A"/>
    <w:rsid w:val="001E2890"/>
    <w:rsid w:val="001E7362"/>
    <w:rsid w:val="001F11D3"/>
    <w:rsid w:val="001F6712"/>
    <w:rsid w:val="00201BCB"/>
    <w:rsid w:val="00204ED3"/>
    <w:rsid w:val="00206B7C"/>
    <w:rsid w:val="00207CFF"/>
    <w:rsid w:val="00207E2C"/>
    <w:rsid w:val="0022124E"/>
    <w:rsid w:val="00231A36"/>
    <w:rsid w:val="00244602"/>
    <w:rsid w:val="00245C5E"/>
    <w:rsid w:val="0025109F"/>
    <w:rsid w:val="00254EC8"/>
    <w:rsid w:val="002565AE"/>
    <w:rsid w:val="002575B3"/>
    <w:rsid w:val="00263E65"/>
    <w:rsid w:val="00274632"/>
    <w:rsid w:val="0028177D"/>
    <w:rsid w:val="00286BA6"/>
    <w:rsid w:val="00290D46"/>
    <w:rsid w:val="00293CA3"/>
    <w:rsid w:val="00293F4F"/>
    <w:rsid w:val="00297149"/>
    <w:rsid w:val="002975BB"/>
    <w:rsid w:val="002A4FD4"/>
    <w:rsid w:val="002A6AFE"/>
    <w:rsid w:val="002A7351"/>
    <w:rsid w:val="002B48D8"/>
    <w:rsid w:val="002B742A"/>
    <w:rsid w:val="002C48A2"/>
    <w:rsid w:val="002D0E75"/>
    <w:rsid w:val="002D2C3C"/>
    <w:rsid w:val="002E2B2B"/>
    <w:rsid w:val="002E48C9"/>
    <w:rsid w:val="002E6432"/>
    <w:rsid w:val="0030416A"/>
    <w:rsid w:val="003321BE"/>
    <w:rsid w:val="003335E7"/>
    <w:rsid w:val="00334E29"/>
    <w:rsid w:val="00336FCD"/>
    <w:rsid w:val="0035568B"/>
    <w:rsid w:val="00370ABF"/>
    <w:rsid w:val="00371141"/>
    <w:rsid w:val="00373804"/>
    <w:rsid w:val="00381AFA"/>
    <w:rsid w:val="00391C40"/>
    <w:rsid w:val="003949E9"/>
    <w:rsid w:val="003A3630"/>
    <w:rsid w:val="003A3AD8"/>
    <w:rsid w:val="003A416F"/>
    <w:rsid w:val="003A6539"/>
    <w:rsid w:val="003B1DD7"/>
    <w:rsid w:val="003B3270"/>
    <w:rsid w:val="003B37AF"/>
    <w:rsid w:val="003C0789"/>
    <w:rsid w:val="003C126E"/>
    <w:rsid w:val="003C2837"/>
    <w:rsid w:val="003C7028"/>
    <w:rsid w:val="003C7D31"/>
    <w:rsid w:val="003D1724"/>
    <w:rsid w:val="003D29B1"/>
    <w:rsid w:val="003D37AD"/>
    <w:rsid w:val="003D7B0B"/>
    <w:rsid w:val="003E188A"/>
    <w:rsid w:val="003E7A30"/>
    <w:rsid w:val="003F1BE1"/>
    <w:rsid w:val="003F4E39"/>
    <w:rsid w:val="00401CF0"/>
    <w:rsid w:val="00401D92"/>
    <w:rsid w:val="004051F6"/>
    <w:rsid w:val="004078DA"/>
    <w:rsid w:val="00411B44"/>
    <w:rsid w:val="00421A55"/>
    <w:rsid w:val="00430613"/>
    <w:rsid w:val="00430E74"/>
    <w:rsid w:val="004352D1"/>
    <w:rsid w:val="00436E07"/>
    <w:rsid w:val="00446143"/>
    <w:rsid w:val="00453E4D"/>
    <w:rsid w:val="00453EE1"/>
    <w:rsid w:val="0045661D"/>
    <w:rsid w:val="004617D8"/>
    <w:rsid w:val="00461DAC"/>
    <w:rsid w:val="00461E3D"/>
    <w:rsid w:val="00462DEA"/>
    <w:rsid w:val="00466D4E"/>
    <w:rsid w:val="004772A9"/>
    <w:rsid w:val="004820FB"/>
    <w:rsid w:val="00482659"/>
    <w:rsid w:val="00485888"/>
    <w:rsid w:val="00487718"/>
    <w:rsid w:val="00490F91"/>
    <w:rsid w:val="00493D41"/>
    <w:rsid w:val="00493F14"/>
    <w:rsid w:val="00496117"/>
    <w:rsid w:val="004A3FB7"/>
    <w:rsid w:val="004B1284"/>
    <w:rsid w:val="004B6F08"/>
    <w:rsid w:val="004C2882"/>
    <w:rsid w:val="004C6138"/>
    <w:rsid w:val="004C712D"/>
    <w:rsid w:val="004D2171"/>
    <w:rsid w:val="004D3C5F"/>
    <w:rsid w:val="004F704F"/>
    <w:rsid w:val="00506247"/>
    <w:rsid w:val="005120CB"/>
    <w:rsid w:val="00532114"/>
    <w:rsid w:val="00534099"/>
    <w:rsid w:val="00536D33"/>
    <w:rsid w:val="00543793"/>
    <w:rsid w:val="00543A23"/>
    <w:rsid w:val="00544AB1"/>
    <w:rsid w:val="00553D42"/>
    <w:rsid w:val="005641FE"/>
    <w:rsid w:val="00566F04"/>
    <w:rsid w:val="00574471"/>
    <w:rsid w:val="00577CEF"/>
    <w:rsid w:val="00577CFC"/>
    <w:rsid w:val="0058051D"/>
    <w:rsid w:val="00586A99"/>
    <w:rsid w:val="00590EA2"/>
    <w:rsid w:val="005933FA"/>
    <w:rsid w:val="00594586"/>
    <w:rsid w:val="0059652C"/>
    <w:rsid w:val="005A0ACD"/>
    <w:rsid w:val="005B1380"/>
    <w:rsid w:val="005B1A91"/>
    <w:rsid w:val="005B1E91"/>
    <w:rsid w:val="005C0592"/>
    <w:rsid w:val="005C0685"/>
    <w:rsid w:val="005C0F02"/>
    <w:rsid w:val="005D03EB"/>
    <w:rsid w:val="005D5C40"/>
    <w:rsid w:val="005D5EEC"/>
    <w:rsid w:val="005D7560"/>
    <w:rsid w:val="005F4847"/>
    <w:rsid w:val="005F5DE8"/>
    <w:rsid w:val="0060477E"/>
    <w:rsid w:val="00614FB5"/>
    <w:rsid w:val="00616A78"/>
    <w:rsid w:val="00621ED0"/>
    <w:rsid w:val="0062296A"/>
    <w:rsid w:val="00623D63"/>
    <w:rsid w:val="006415E3"/>
    <w:rsid w:val="00643787"/>
    <w:rsid w:val="006460FA"/>
    <w:rsid w:val="00660938"/>
    <w:rsid w:val="00663EE5"/>
    <w:rsid w:val="0066765A"/>
    <w:rsid w:val="00674286"/>
    <w:rsid w:val="00687B4B"/>
    <w:rsid w:val="00696BBE"/>
    <w:rsid w:val="00696EFF"/>
    <w:rsid w:val="006A3662"/>
    <w:rsid w:val="006A3AD7"/>
    <w:rsid w:val="006A6AE8"/>
    <w:rsid w:val="006B7C03"/>
    <w:rsid w:val="006C1FBB"/>
    <w:rsid w:val="006C4130"/>
    <w:rsid w:val="006D56CE"/>
    <w:rsid w:val="006D6621"/>
    <w:rsid w:val="006E4725"/>
    <w:rsid w:val="006F3637"/>
    <w:rsid w:val="006F5A0F"/>
    <w:rsid w:val="006F668D"/>
    <w:rsid w:val="00701BB7"/>
    <w:rsid w:val="00703348"/>
    <w:rsid w:val="0071439E"/>
    <w:rsid w:val="00725C78"/>
    <w:rsid w:val="0073052B"/>
    <w:rsid w:val="00733AEE"/>
    <w:rsid w:val="007379B6"/>
    <w:rsid w:val="00741DA5"/>
    <w:rsid w:val="0074329A"/>
    <w:rsid w:val="00750DFB"/>
    <w:rsid w:val="00754C45"/>
    <w:rsid w:val="00757934"/>
    <w:rsid w:val="0076312B"/>
    <w:rsid w:val="00767612"/>
    <w:rsid w:val="00777DFD"/>
    <w:rsid w:val="007810FA"/>
    <w:rsid w:val="00783122"/>
    <w:rsid w:val="0078427C"/>
    <w:rsid w:val="00795316"/>
    <w:rsid w:val="007976F6"/>
    <w:rsid w:val="007A054A"/>
    <w:rsid w:val="007A7792"/>
    <w:rsid w:val="007A7804"/>
    <w:rsid w:val="007A7FD5"/>
    <w:rsid w:val="007B456D"/>
    <w:rsid w:val="007D139D"/>
    <w:rsid w:val="007D7D39"/>
    <w:rsid w:val="007F2350"/>
    <w:rsid w:val="00801833"/>
    <w:rsid w:val="008033F7"/>
    <w:rsid w:val="0081110D"/>
    <w:rsid w:val="00814ABB"/>
    <w:rsid w:val="0082290E"/>
    <w:rsid w:val="00823627"/>
    <w:rsid w:val="00824315"/>
    <w:rsid w:val="00833D2C"/>
    <w:rsid w:val="00834CAB"/>
    <w:rsid w:val="00834D39"/>
    <w:rsid w:val="00837909"/>
    <w:rsid w:val="008404E0"/>
    <w:rsid w:val="00840925"/>
    <w:rsid w:val="0084171B"/>
    <w:rsid w:val="008457DE"/>
    <w:rsid w:val="008538B8"/>
    <w:rsid w:val="00861404"/>
    <w:rsid w:val="00862771"/>
    <w:rsid w:val="0086285A"/>
    <w:rsid w:val="00864E54"/>
    <w:rsid w:val="00897A86"/>
    <w:rsid w:val="008A0F7C"/>
    <w:rsid w:val="008B3DEE"/>
    <w:rsid w:val="008C0EF0"/>
    <w:rsid w:val="008C400B"/>
    <w:rsid w:val="008D04E3"/>
    <w:rsid w:val="008D2612"/>
    <w:rsid w:val="008D2805"/>
    <w:rsid w:val="008D73A2"/>
    <w:rsid w:val="008E69BE"/>
    <w:rsid w:val="008F03E1"/>
    <w:rsid w:val="008F5B49"/>
    <w:rsid w:val="008F771A"/>
    <w:rsid w:val="00900741"/>
    <w:rsid w:val="009046FE"/>
    <w:rsid w:val="00904D41"/>
    <w:rsid w:val="009219AC"/>
    <w:rsid w:val="009267FE"/>
    <w:rsid w:val="00932624"/>
    <w:rsid w:val="00932DC9"/>
    <w:rsid w:val="00945831"/>
    <w:rsid w:val="00946A00"/>
    <w:rsid w:val="00951CFE"/>
    <w:rsid w:val="0095399E"/>
    <w:rsid w:val="00955A25"/>
    <w:rsid w:val="00961151"/>
    <w:rsid w:val="00972952"/>
    <w:rsid w:val="0097721D"/>
    <w:rsid w:val="00987041"/>
    <w:rsid w:val="009900C3"/>
    <w:rsid w:val="00991D1F"/>
    <w:rsid w:val="0099746A"/>
    <w:rsid w:val="00997C51"/>
    <w:rsid w:val="009A2EE0"/>
    <w:rsid w:val="009A361C"/>
    <w:rsid w:val="009A3C27"/>
    <w:rsid w:val="009A423C"/>
    <w:rsid w:val="009B01ED"/>
    <w:rsid w:val="009B096B"/>
    <w:rsid w:val="009B1544"/>
    <w:rsid w:val="009B4FA0"/>
    <w:rsid w:val="009B59C7"/>
    <w:rsid w:val="009D44A4"/>
    <w:rsid w:val="009F44CC"/>
    <w:rsid w:val="00A013FE"/>
    <w:rsid w:val="00A0312B"/>
    <w:rsid w:val="00A07C0A"/>
    <w:rsid w:val="00A173A1"/>
    <w:rsid w:val="00A17FEB"/>
    <w:rsid w:val="00A22B39"/>
    <w:rsid w:val="00A34C80"/>
    <w:rsid w:val="00A375AD"/>
    <w:rsid w:val="00A437B4"/>
    <w:rsid w:val="00A44A14"/>
    <w:rsid w:val="00A47542"/>
    <w:rsid w:val="00A47EDA"/>
    <w:rsid w:val="00A531F7"/>
    <w:rsid w:val="00A565E6"/>
    <w:rsid w:val="00A62CD1"/>
    <w:rsid w:val="00A63B4A"/>
    <w:rsid w:val="00A72D04"/>
    <w:rsid w:val="00A80E77"/>
    <w:rsid w:val="00A86BF2"/>
    <w:rsid w:val="00AB1F7C"/>
    <w:rsid w:val="00AB3E80"/>
    <w:rsid w:val="00AB4386"/>
    <w:rsid w:val="00AC0F72"/>
    <w:rsid w:val="00AC12D7"/>
    <w:rsid w:val="00AC154C"/>
    <w:rsid w:val="00AD1A18"/>
    <w:rsid w:val="00B01002"/>
    <w:rsid w:val="00B01A03"/>
    <w:rsid w:val="00B02FAE"/>
    <w:rsid w:val="00B03E26"/>
    <w:rsid w:val="00B04384"/>
    <w:rsid w:val="00B051A8"/>
    <w:rsid w:val="00B05AE8"/>
    <w:rsid w:val="00B066F1"/>
    <w:rsid w:val="00B10274"/>
    <w:rsid w:val="00B11671"/>
    <w:rsid w:val="00B16DC8"/>
    <w:rsid w:val="00B22650"/>
    <w:rsid w:val="00B25CB9"/>
    <w:rsid w:val="00B27951"/>
    <w:rsid w:val="00B426B8"/>
    <w:rsid w:val="00B42ACE"/>
    <w:rsid w:val="00B500E5"/>
    <w:rsid w:val="00B57ADE"/>
    <w:rsid w:val="00B659CD"/>
    <w:rsid w:val="00B65BF8"/>
    <w:rsid w:val="00B742DD"/>
    <w:rsid w:val="00B7492E"/>
    <w:rsid w:val="00B75239"/>
    <w:rsid w:val="00B808EE"/>
    <w:rsid w:val="00B837D0"/>
    <w:rsid w:val="00B845F2"/>
    <w:rsid w:val="00B94D3B"/>
    <w:rsid w:val="00B97837"/>
    <w:rsid w:val="00BA39FF"/>
    <w:rsid w:val="00BA4289"/>
    <w:rsid w:val="00BA45D7"/>
    <w:rsid w:val="00BA4E92"/>
    <w:rsid w:val="00BB0645"/>
    <w:rsid w:val="00BB16D4"/>
    <w:rsid w:val="00BC605B"/>
    <w:rsid w:val="00BC7469"/>
    <w:rsid w:val="00BE1817"/>
    <w:rsid w:val="00BE61DA"/>
    <w:rsid w:val="00BF0047"/>
    <w:rsid w:val="00BF37A3"/>
    <w:rsid w:val="00BF5E5D"/>
    <w:rsid w:val="00C22D5C"/>
    <w:rsid w:val="00C4038B"/>
    <w:rsid w:val="00C423BA"/>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4537"/>
    <w:rsid w:val="00CA1127"/>
    <w:rsid w:val="00CA222F"/>
    <w:rsid w:val="00CA52A0"/>
    <w:rsid w:val="00CA56F7"/>
    <w:rsid w:val="00CC104C"/>
    <w:rsid w:val="00CC17FE"/>
    <w:rsid w:val="00CC25BB"/>
    <w:rsid w:val="00CC2D70"/>
    <w:rsid w:val="00CC5671"/>
    <w:rsid w:val="00CD4AA6"/>
    <w:rsid w:val="00CD6683"/>
    <w:rsid w:val="00CE1837"/>
    <w:rsid w:val="00D00EB6"/>
    <w:rsid w:val="00D0246E"/>
    <w:rsid w:val="00D030CE"/>
    <w:rsid w:val="00D030E3"/>
    <w:rsid w:val="00D03D67"/>
    <w:rsid w:val="00D10746"/>
    <w:rsid w:val="00D21477"/>
    <w:rsid w:val="00D22010"/>
    <w:rsid w:val="00D3676D"/>
    <w:rsid w:val="00D40527"/>
    <w:rsid w:val="00D40AA7"/>
    <w:rsid w:val="00D429BB"/>
    <w:rsid w:val="00D46822"/>
    <w:rsid w:val="00D5127D"/>
    <w:rsid w:val="00D54607"/>
    <w:rsid w:val="00D74B21"/>
    <w:rsid w:val="00D80324"/>
    <w:rsid w:val="00D85865"/>
    <w:rsid w:val="00D92C14"/>
    <w:rsid w:val="00D93F71"/>
    <w:rsid w:val="00DA46DC"/>
    <w:rsid w:val="00DA7471"/>
    <w:rsid w:val="00DA77BD"/>
    <w:rsid w:val="00DB2F06"/>
    <w:rsid w:val="00DB5B1A"/>
    <w:rsid w:val="00DC2628"/>
    <w:rsid w:val="00DC2A5F"/>
    <w:rsid w:val="00DC34C3"/>
    <w:rsid w:val="00DD5B80"/>
    <w:rsid w:val="00DF77CE"/>
    <w:rsid w:val="00E003D5"/>
    <w:rsid w:val="00E01A6F"/>
    <w:rsid w:val="00E035B8"/>
    <w:rsid w:val="00E150C9"/>
    <w:rsid w:val="00E15E48"/>
    <w:rsid w:val="00E30374"/>
    <w:rsid w:val="00E36159"/>
    <w:rsid w:val="00E36895"/>
    <w:rsid w:val="00E36F87"/>
    <w:rsid w:val="00E628D1"/>
    <w:rsid w:val="00E63225"/>
    <w:rsid w:val="00E731D5"/>
    <w:rsid w:val="00E744C4"/>
    <w:rsid w:val="00E7470E"/>
    <w:rsid w:val="00E813A0"/>
    <w:rsid w:val="00E87CC5"/>
    <w:rsid w:val="00E905C9"/>
    <w:rsid w:val="00E93E38"/>
    <w:rsid w:val="00E95BDD"/>
    <w:rsid w:val="00E967B3"/>
    <w:rsid w:val="00EA011B"/>
    <w:rsid w:val="00EA1D50"/>
    <w:rsid w:val="00EA6CC2"/>
    <w:rsid w:val="00EC4A44"/>
    <w:rsid w:val="00EC64C8"/>
    <w:rsid w:val="00ED3536"/>
    <w:rsid w:val="00ED4146"/>
    <w:rsid w:val="00EE0C5C"/>
    <w:rsid w:val="00EE76F8"/>
    <w:rsid w:val="00EF3A6D"/>
    <w:rsid w:val="00EF7027"/>
    <w:rsid w:val="00F07B71"/>
    <w:rsid w:val="00F242D3"/>
    <w:rsid w:val="00F243B2"/>
    <w:rsid w:val="00F357A9"/>
    <w:rsid w:val="00F425FD"/>
    <w:rsid w:val="00F46A40"/>
    <w:rsid w:val="00F5435C"/>
    <w:rsid w:val="00F57010"/>
    <w:rsid w:val="00F574A8"/>
    <w:rsid w:val="00F61B45"/>
    <w:rsid w:val="00F62107"/>
    <w:rsid w:val="00F64761"/>
    <w:rsid w:val="00F726DA"/>
    <w:rsid w:val="00F83D61"/>
    <w:rsid w:val="00F86E25"/>
    <w:rsid w:val="00F876DE"/>
    <w:rsid w:val="00F93DD7"/>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3DC18"/>
  <w15:chartTrackingRefBased/>
  <w15:docId w15:val="{E8535FFF-C5D1-405B-80D8-F4F2F9F9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2A6AFE"/>
    <w:rPr>
      <w:color w:val="0000FF" w:themeColor="hyperlink"/>
      <w:u w:val="single"/>
    </w:rPr>
  </w:style>
  <w:style w:type="character" w:styleId="UnresolvedMention">
    <w:name w:val="Unresolved Mention"/>
    <w:basedOn w:val="DefaultParagraphFont"/>
    <w:uiPriority w:val="99"/>
    <w:semiHidden/>
    <w:unhideWhenUsed/>
    <w:rsid w:val="002A6AFE"/>
    <w:rPr>
      <w:color w:val="605E5C"/>
      <w:shd w:val="clear" w:color="auto" w:fill="E1DFDD"/>
    </w:rPr>
  </w:style>
  <w:style w:type="paragraph" w:styleId="ListBullet">
    <w:name w:val="List Bullet"/>
    <w:basedOn w:val="Normal"/>
    <w:uiPriority w:val="99"/>
    <w:unhideWhenUsed/>
    <w:rsid w:val="002E6432"/>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hyperlink" Target="https://www.aodaalliance.org/whats-new/the-aoda-alliance-submits-a-brief-5-page-brief-to-the-house-of-commons-urging-that-it-strengthen-the-weak-bill-c-22-the-proposed-canada-disability-benefit-act/" TargetMode="External"/><Relationship Id="rId18" Type="http://schemas.openxmlformats.org/officeDocument/2006/relationships/hyperlink" Target="https://www.aodaalliance.org/whats-new/highlights-of-second-day-of-public-hearings-on-bill-c-22-the-proposed-canada-disability-benefit-act-and-a-look-ahead-at-the-third-day-when-the-aoda-alliance-gets-a-turn-at-bat/" TargetMode="External"/><Relationship Id="rId3" Type="http://schemas.openxmlformats.org/officeDocument/2006/relationships/settings" Target="settings.xml"/><Relationship Id="rId21" Type="http://schemas.openxmlformats.org/officeDocument/2006/relationships/hyperlink" Target="http://apps.ourcommons.ca/ParlDataWidgets/en/intervention/11801511" TargetMode="External"/><Relationship Id="rId7" Type="http://schemas.openxmlformats.org/officeDocument/2006/relationships/hyperlink" Target="http://www.facebook.com/aodaalliance/" TargetMode="External"/><Relationship Id="rId12" Type="http://schemas.openxmlformats.org/officeDocument/2006/relationships/hyperlink" Target="https://parlvu.parl.gc.ca/Harmony/en/PowerBrowser/PowerBrowserV2?fk=11907914" TargetMode="External"/><Relationship Id="rId17" Type="http://schemas.openxmlformats.org/officeDocument/2006/relationships/hyperlink" Target="https://www.aodaalliance.org/whats-new/first-day-of-public-hearings-show-why-bill-c-22-the-weak-canada-disability-benefit-act-needs-to-be-strengthened-and-aoda-alliance-will-present-to-those-public-hearings-on-november-14-202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parl.ca/DocumentViewer/en/44-1/bill/C-22/first-reading" TargetMode="External"/><Relationship Id="rId20" Type="http://schemas.openxmlformats.org/officeDocument/2006/relationships/hyperlink" Target="http://apps.ourcommons.ca/ParlDataWidgets/en/bill/11826019"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ourcommons.ca/DocumentViewer/en/44-1/house/sitting-112/hansard" TargetMode="External"/><Relationship Id="rId24" Type="http://schemas.openxmlformats.org/officeDocument/2006/relationships/fontTable" Target="fontTable.xml"/><Relationship Id="rId5" Type="http://schemas.openxmlformats.org/officeDocument/2006/relationships/hyperlink" Target="http://www.aodaalliance.org" TargetMode="External"/><Relationship Id="rId15" Type="http://schemas.openxmlformats.org/officeDocument/2006/relationships/hyperlink" Target="https://www.thestar.com/opinion/editorials/2022/11/07/dont-delay-federal-disability-benefit.html" TargetMode="External"/><Relationship Id="rId23" Type="http://schemas.openxmlformats.org/officeDocument/2006/relationships/hyperlink" Target="https://www.aodaalliance.org/whats-new/house-of-commons-to-debate-bill-c-22-tomorrow-to-create-canada-disability-benefit-a-great-idea-but-a-very-deficient-bill-disability-coalition-tells-parliament-read-the-aoda-alliance-brief/" TargetMode="External"/><Relationship Id="rId10" Type="http://schemas.openxmlformats.org/officeDocument/2006/relationships/hyperlink" Target="https://www.ourcommons.ca/DocumentViewer/en/44-1/house/sitting-111/hansard" TargetMode="External"/><Relationship Id="rId19" Type="http://schemas.openxmlformats.org/officeDocument/2006/relationships/hyperlink" Target="http://www.aodaalliance.org/c22" TargetMode="External"/><Relationship Id="rId4" Type="http://schemas.openxmlformats.org/officeDocument/2006/relationships/webSettings" Target="webSettings.xml"/><Relationship Id="rId9" Type="http://schemas.openxmlformats.org/officeDocument/2006/relationships/hyperlink" Target="https://www.ourcommons.ca/DocumentViewer/en/44-1/house/sitting-98/hansard" TargetMode="External"/><Relationship Id="rId14"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22" Type="http://schemas.openxmlformats.org/officeDocument/2006/relationships/hyperlink" Target="http://apps.ourcommons.ca/ParlDataWidgets/en/bill/118260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2022-11-12T23:39:00Z</dcterms:created>
  <dcterms:modified xsi:type="dcterms:W3CDTF">2022-11-13T13:31:00Z</dcterms:modified>
</cp:coreProperties>
</file>